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7D2995B8" w14:textId="77777777" w:rsidR="00A92249" w:rsidRDefault="00A92249" w:rsidP="00A92249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9943C" wp14:editId="12C2A8C9">
                <wp:simplePos x="0" y="0"/>
                <wp:positionH relativeFrom="column">
                  <wp:posOffset>6125210</wp:posOffset>
                </wp:positionH>
                <wp:positionV relativeFrom="paragraph">
                  <wp:posOffset>167871</wp:posOffset>
                </wp:positionV>
                <wp:extent cx="1910080" cy="1910080"/>
                <wp:effectExtent l="406400" t="406400" r="0" b="4013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4CDB" id="Freeform 15" o:spid="_x0000_s1026" style="position:absolute;margin-left:482.3pt;margin-top:13.2pt;width:150.4pt;height:150.4pt;rotation:45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&#13;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3F61B159" w14:textId="77777777" w:rsidR="00A92249" w:rsidRDefault="00A92249" w:rsidP="00A92249">
      <w:pPr>
        <w:pStyle w:val="Heading1"/>
        <w:rPr>
          <w:rFonts w:ascii="Arial" w:hAnsi="Arial" w:cs="Arial"/>
          <w:b/>
          <w:bCs/>
          <w:color w:val="0D6CB9"/>
        </w:rPr>
      </w:pPr>
    </w:p>
    <w:p w14:paraId="21DD86C4" w14:textId="4611E656" w:rsidR="00A92249" w:rsidRPr="00F819FC" w:rsidRDefault="00A92249" w:rsidP="00A92249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The True Story of the Three Little Pigs (</w:t>
      </w:r>
      <w:r w:rsidR="007567C6">
        <w:rPr>
          <w:rFonts w:ascii="Arial" w:hAnsi="Arial" w:cs="Arial"/>
          <w:b/>
          <w:bCs/>
          <w:color w:val="F16038"/>
        </w:rPr>
        <w:t xml:space="preserve">Grades </w:t>
      </w:r>
      <w:r>
        <w:rPr>
          <w:rFonts w:ascii="Arial" w:hAnsi="Arial" w:cs="Arial"/>
          <w:b/>
          <w:bCs/>
          <w:color w:val="F16038"/>
        </w:rPr>
        <w:t>K-2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A87C21A" w14:textId="77777777" w:rsidR="00A92249" w:rsidRPr="006D522E" w:rsidRDefault="00A92249" w:rsidP="00A92249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2E426D" w14:textId="77777777" w:rsidR="00A92249" w:rsidRPr="000F3C67" w:rsidRDefault="00A92249" w:rsidP="00A92249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44F71A19" w14:textId="57C18C2D" w:rsidR="00DF643E" w:rsidRPr="00AA2BCE" w:rsidRDefault="00DF643E" w:rsidP="00DF643E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bookmarkStart w:id="3" w:name="_Hlk49163427"/>
      <w:r>
        <w:rPr>
          <w:rFonts w:ascii="Arial" w:eastAsia="Times New Roman" w:hAnsi="Arial" w:cs="Arial"/>
          <w:shd w:val="clear" w:color="auto" w:fill="FFFFFF"/>
          <w:lang w:eastAsia="en-US"/>
        </w:rPr>
        <w:t>Provide your teacher with the team score</w:t>
      </w:r>
      <w:r w:rsidR="007567C6">
        <w:rPr>
          <w:rFonts w:ascii="Arial" w:eastAsia="Times New Roman" w:hAnsi="Arial" w:cs="Arial"/>
          <w:shd w:val="clear" w:color="auto" w:fill="FFFFFF"/>
          <w:lang w:eastAsia="en-US"/>
        </w:rPr>
        <w:t>c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2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912"/>
        <w:gridCol w:w="2339"/>
        <w:gridCol w:w="2314"/>
        <w:gridCol w:w="24"/>
        <w:gridCol w:w="2338"/>
        <w:gridCol w:w="1143"/>
      </w:tblGrid>
      <w:tr w:rsidR="007910AF" w:rsidRPr="006A07E1" w14:paraId="24927C2D" w14:textId="77777777" w:rsidTr="00F96108">
        <w:trPr>
          <w:trHeight w:val="418"/>
        </w:trPr>
        <w:tc>
          <w:tcPr>
            <w:tcW w:w="1912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3"/>
          <w:p w14:paraId="0F6FE2DB" w14:textId="78B42000" w:rsidR="007910AF" w:rsidRPr="002C2FA7" w:rsidRDefault="00F96108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70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525E9AC3" w14:textId="2951B893" w:rsidR="007910AF" w:rsidRPr="002C2FA7" w:rsidRDefault="00F96108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D3B3E"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12641551" w14:textId="7FF1D1A1" w:rsidR="007910AF" w:rsidRPr="002C2FA7" w:rsidRDefault="00F96108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7910AF" w:rsidRPr="006A07E1" w14:paraId="062E36B0" w14:textId="77777777" w:rsidTr="00F96108">
        <w:trPr>
          <w:trHeight w:val="271"/>
        </w:trPr>
        <w:tc>
          <w:tcPr>
            <w:tcW w:w="1912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22B28338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560D004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5E18E6AB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561751" w14:textId="77777777" w:rsidR="007910AF" w:rsidRPr="001E01FC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0DC97F88" w14:textId="77777777" w:rsidR="007910AF" w:rsidRPr="002C2FA7" w:rsidRDefault="007910AF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108" w:rsidRPr="00DC1562" w14:paraId="42DC31EC" w14:textId="77777777" w:rsidTr="00F96108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35F4ACD8" w14:textId="10AB32B7" w:rsidR="00F96108" w:rsidRPr="00F96108" w:rsidRDefault="00F96108" w:rsidP="00F96108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4"/>
                <w:szCs w:val="24"/>
              </w:rPr>
            </w:pPr>
            <w:r w:rsidRPr="00F96108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COLABORACIÓN</w:t>
            </w:r>
          </w:p>
        </w:tc>
        <w:tc>
          <w:tcPr>
            <w:tcW w:w="2339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697A913" w14:textId="12115602" w:rsidR="00F96108" w:rsidRPr="005C23F1" w:rsidRDefault="00F96108" w:rsidP="00F961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tiene elementos aportados por todos los miembros del equipo.</w:t>
            </w:r>
          </w:p>
        </w:tc>
        <w:tc>
          <w:tcPr>
            <w:tcW w:w="2338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33DDFC6" w14:textId="05DC208E" w:rsidR="00F96108" w:rsidRPr="005C23F1" w:rsidRDefault="00F96108" w:rsidP="00F961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tiene elementos aportados por dos miembros del equipo.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7BE664C" w14:textId="7D9A77F1" w:rsidR="00F96108" w:rsidRPr="005C23F1" w:rsidRDefault="00F96108" w:rsidP="00F9610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kern w:val="24"/>
                <w:sz w:val="20"/>
                <w:szCs w:val="20"/>
                <w:lang w:val="es-US"/>
              </w:rPr>
              <w:t>El diseño no tiene elementos aportados por cada miembro del equipo.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E677ABB" w14:textId="77777777" w:rsidR="00F96108" w:rsidRPr="005C23F1" w:rsidRDefault="00F96108" w:rsidP="00F96108">
            <w:pPr>
              <w:tabs>
                <w:tab w:val="left" w:pos="613"/>
              </w:tabs>
              <w:rPr>
                <w:rFonts w:ascii="Arial" w:hAnsi="Arial" w:cs="Arial"/>
                <w:lang w:val="es-US"/>
              </w:rPr>
            </w:pPr>
          </w:p>
        </w:tc>
      </w:tr>
      <w:tr w:rsidR="00F96108" w:rsidRPr="00DC1562" w14:paraId="7AA341B0" w14:textId="77777777" w:rsidTr="00F96108">
        <w:trPr>
          <w:trHeight w:val="76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4740A59" w14:textId="329383B0" w:rsidR="00F96108" w:rsidRPr="00F96108" w:rsidRDefault="00F96108" w:rsidP="00F96108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HABITACIÓN</w:t>
            </w:r>
          </w:p>
        </w:tc>
        <w:tc>
          <w:tcPr>
            <w:tcW w:w="233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2BDA31E" w14:textId="299B8776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cerdito puede caber en todas partes dentro de la casa.</w:t>
            </w:r>
          </w:p>
        </w:tc>
        <w:tc>
          <w:tcPr>
            <w:tcW w:w="233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2784E1" w14:textId="4FEE38B8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cerdito solo puede caber en algunas partes de la casa.</w:t>
            </w:r>
          </w:p>
        </w:tc>
        <w:tc>
          <w:tcPr>
            <w:tcW w:w="233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214A17" w14:textId="659D663E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cerdito no puede caber dentro de la casa.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323F720" w14:textId="77777777" w:rsidR="00F96108" w:rsidRPr="005C23F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5CC5345" w14:textId="77777777" w:rsidR="00F96108" w:rsidRPr="005C23F1" w:rsidRDefault="00F96108" w:rsidP="00F9610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F96108" w:rsidRPr="00DC1562" w14:paraId="7F65B18E" w14:textId="77777777" w:rsidTr="00F96108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1BE755" w14:textId="777231F4" w:rsidR="00F96108" w:rsidRPr="00F96108" w:rsidRDefault="00F96108" w:rsidP="00F96108">
            <w:pPr>
              <w:spacing w:after="0" w:line="240" w:lineRule="auto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ESTORNUD</w:t>
            </w:r>
            <w:r w:rsidR="007567C6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O</w:t>
            </w:r>
          </w:p>
        </w:tc>
        <w:tc>
          <w:tcPr>
            <w:tcW w:w="233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D86A563" w14:textId="55BA867D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La casa pudo soportar el estornudo del lobo durante más de 5 segundos.</w:t>
            </w:r>
          </w:p>
        </w:tc>
        <w:tc>
          <w:tcPr>
            <w:tcW w:w="233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8383F5" w14:textId="72F35D77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La casa pudo resistir el estornudo del lobo durante </w:t>
            </w:r>
            <w:r w:rsidR="007567C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3 </w:t>
            </w:r>
            <w:r w:rsidR="007567C6"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–</w:t>
            </w:r>
            <w:r w:rsidR="007567C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5</w:t>
            </w: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segundos.</w:t>
            </w:r>
          </w:p>
        </w:tc>
        <w:tc>
          <w:tcPr>
            <w:tcW w:w="233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D6A224C" w14:textId="0DFF761F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La casa no pudo resistir el estornudo del lobo</w:t>
            </w:r>
            <w:r w:rsidR="007567C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durante al menos 3 segundos</w:t>
            </w: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BB2A4B6" w14:textId="77777777" w:rsidR="00F96108" w:rsidRPr="005C23F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F96108" w:rsidRPr="006A07E1" w14:paraId="22265939" w14:textId="77777777" w:rsidTr="00F96108">
        <w:trPr>
          <w:trHeight w:val="832"/>
        </w:trPr>
        <w:tc>
          <w:tcPr>
            <w:tcW w:w="1912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231898A" w14:textId="49B4BF58" w:rsidR="00F96108" w:rsidRPr="00F96108" w:rsidRDefault="00F96108" w:rsidP="00F96108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TECHO</w:t>
            </w:r>
          </w:p>
        </w:tc>
        <w:tc>
          <w:tcPr>
            <w:tcW w:w="233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1765045" w14:textId="105B665E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techo cubre toda la casa.</w:t>
            </w:r>
          </w:p>
        </w:tc>
        <w:tc>
          <w:tcPr>
            <w:tcW w:w="233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2F23870" w14:textId="51435DFC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El techo solo cubre una parte de la casa.</w:t>
            </w:r>
          </w:p>
        </w:tc>
        <w:tc>
          <w:tcPr>
            <w:tcW w:w="233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6C0491" w14:textId="5D863BDC" w:rsidR="00F96108" w:rsidRPr="00F96108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color w:val="F16038"/>
                <w:sz w:val="20"/>
                <w:szCs w:val="20"/>
              </w:rPr>
              <w:t xml:space="preserve">No hay </w:t>
            </w:r>
            <w:proofErr w:type="spellStart"/>
            <w:r w:rsidRPr="00F96108">
              <w:rPr>
                <w:rFonts w:ascii="Arial" w:hAnsi="Arial" w:cs="Arial"/>
                <w:color w:val="F16038"/>
                <w:sz w:val="20"/>
                <w:szCs w:val="20"/>
              </w:rPr>
              <w:t>techo</w:t>
            </w:r>
            <w:proofErr w:type="spellEnd"/>
            <w:r w:rsidRPr="00F96108">
              <w:rPr>
                <w:rFonts w:ascii="Arial" w:hAnsi="Arial" w:cs="Arial"/>
                <w:color w:val="F16038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7F80D63" w14:textId="77777777" w:rsidR="00F96108" w:rsidRPr="001E20A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108" w:rsidRPr="006A07E1" w14:paraId="2737A52C" w14:textId="77777777" w:rsidTr="00F96108">
        <w:trPr>
          <w:trHeight w:val="589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B5993D0" w14:textId="68551EC1" w:rsidR="00F96108" w:rsidRPr="00F96108" w:rsidRDefault="005F0786" w:rsidP="00F96108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 xml:space="preserve">PRESUPUESTO: </w:t>
            </w:r>
            <w:r w:rsidR="00F96108" w:rsidRPr="00F96108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</w:rPr>
              <w:t>CONTADORES UTILIZADOS</w:t>
            </w:r>
          </w:p>
        </w:tc>
        <w:tc>
          <w:tcPr>
            <w:tcW w:w="233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6887CE3" w14:textId="607C222E" w:rsidR="00F96108" w:rsidRPr="00F96108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14 </w:t>
            </w:r>
            <w:proofErr w:type="spellStart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menos</w:t>
            </w:r>
            <w:proofErr w:type="spellEnd"/>
            <w:r w:rsidR="007E5B37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233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D2BE0B7" w14:textId="7D5599EF" w:rsidR="00F96108" w:rsidRPr="00F96108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15 – </w:t>
            </w:r>
            <w:r w:rsidR="00215FD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20</w:t>
            </w:r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</w:p>
        </w:tc>
        <w:tc>
          <w:tcPr>
            <w:tcW w:w="233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589491" w14:textId="57FF61D4" w:rsidR="00F96108" w:rsidRPr="00F96108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2</w:t>
            </w:r>
            <w:r w:rsidR="00215FDA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1</w:t>
            </w:r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</w:t>
            </w:r>
            <w:proofErr w:type="spellStart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contadores</w:t>
            </w:r>
            <w:proofErr w:type="spellEnd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o </w:t>
            </w:r>
            <w:proofErr w:type="spellStart"/>
            <w:r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más</w:t>
            </w:r>
            <w:proofErr w:type="spellEnd"/>
            <w:r w:rsidR="007E5B37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C48281C" w14:textId="77777777" w:rsidR="00F96108" w:rsidRPr="001E20A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108" w:rsidRPr="00DC1562" w14:paraId="0BA1CFEA" w14:textId="77777777" w:rsidTr="00F96108">
        <w:trPr>
          <w:trHeight w:val="589"/>
        </w:trPr>
        <w:tc>
          <w:tcPr>
            <w:tcW w:w="19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CC84B26" w14:textId="62EA6837" w:rsidR="00F96108" w:rsidRPr="00F96108" w:rsidRDefault="00F96108" w:rsidP="00F96108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</w:pPr>
            <w:r w:rsidRPr="00F96108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PUNTOS ADICIONALES: SUPER ESTORNUDO</w:t>
            </w:r>
          </w:p>
        </w:tc>
        <w:tc>
          <w:tcPr>
            <w:tcW w:w="233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F7B331" w14:textId="40FC94DB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La casa pudo soportar el súper estornudo del lobo durante más de 5 segundos.</w:t>
            </w:r>
          </w:p>
        </w:tc>
        <w:tc>
          <w:tcPr>
            <w:tcW w:w="233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BA23618" w14:textId="7B58F387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La casa pudo soportar el súper estornudo del lobo durante 3 </w:t>
            </w:r>
            <w:r w:rsidR="007567C6" w:rsidRPr="00F96108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>–</w:t>
            </w:r>
            <w:r w:rsidR="007567C6">
              <w:rPr>
                <w:rFonts w:ascii="Arial" w:hAnsi="Arial" w:cs="Arial"/>
                <w:color w:val="F16038"/>
                <w:kern w:val="24"/>
                <w:sz w:val="20"/>
                <w:szCs w:val="20"/>
              </w:rPr>
              <w:t xml:space="preserve"> 5 </w:t>
            </w: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segundos.</w:t>
            </w:r>
          </w:p>
        </w:tc>
        <w:tc>
          <w:tcPr>
            <w:tcW w:w="233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0201A6" w14:textId="6FBF8A9A" w:rsidR="00F96108" w:rsidRPr="005C23F1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</w:pP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La casa no pudo soportar el súper estornudo del lobo</w:t>
            </w:r>
            <w:r w:rsidR="007567C6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 xml:space="preserve"> durante al menos 3 segundos</w:t>
            </w:r>
            <w:r w:rsidRPr="005C23F1">
              <w:rPr>
                <w:rFonts w:ascii="Arial" w:hAnsi="Arial" w:cs="Arial"/>
                <w:color w:val="F16038"/>
                <w:sz w:val="20"/>
                <w:szCs w:val="20"/>
                <w:lang w:val="es-US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D06095C" w14:textId="77777777" w:rsidR="00F96108" w:rsidRPr="005C23F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F96108" w:rsidRPr="006A07E1" w14:paraId="6251E0F8" w14:textId="77777777" w:rsidTr="009643C8">
        <w:trPr>
          <w:trHeight w:val="463"/>
        </w:trPr>
        <w:tc>
          <w:tcPr>
            <w:tcW w:w="0" w:type="auto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30B33D3" w14:textId="77777777" w:rsidR="00F96108" w:rsidRPr="005C23F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bookmarkStart w:id="4" w:name="_Hlk45723878"/>
          </w:p>
        </w:tc>
        <w:tc>
          <w:tcPr>
            <w:tcW w:w="4653" w:type="dxa"/>
            <w:gridSpan w:val="2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FD0026A" w14:textId="77777777" w:rsidR="00F96108" w:rsidRPr="005C23F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9F97166" w14:textId="0DF5FCDF" w:rsidR="00F96108" w:rsidRPr="00415FD5" w:rsidRDefault="00F96108" w:rsidP="00F961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3B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TOTAL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1804E89" w14:textId="77777777" w:rsidR="00F96108" w:rsidRPr="001E20A1" w:rsidRDefault="00F96108" w:rsidP="00F96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4"/>
    </w:tbl>
    <w:p w14:paraId="758D6CAF" w14:textId="77777777" w:rsidR="00835B6F" w:rsidRDefault="00835B6F" w:rsidP="00E91F58"/>
    <w:sectPr w:rsidR="00835B6F" w:rsidSect="00651E2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52AD" w14:textId="77777777" w:rsidR="00651E24" w:rsidRDefault="00651E24">
      <w:pPr>
        <w:spacing w:after="0" w:line="240" w:lineRule="auto"/>
      </w:pPr>
      <w:r>
        <w:separator/>
      </w:r>
    </w:p>
  </w:endnote>
  <w:endnote w:type="continuationSeparator" w:id="0">
    <w:p w14:paraId="194D8CF0" w14:textId="77777777" w:rsidR="00651E24" w:rsidRDefault="0065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CE3A" w14:textId="77777777" w:rsidR="006A145C" w:rsidRDefault="00A9224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065287" w14:textId="77777777" w:rsidR="006A145C" w:rsidRDefault="006A1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3DCE" w14:textId="77777777" w:rsidR="006A145C" w:rsidRDefault="00A9224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94C1A1B" wp14:editId="779265BB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C526B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08D20139" w14:textId="77777777" w:rsidR="006A145C" w:rsidRDefault="00A9224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5B4BD" wp14:editId="61038F9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5A512" w14:textId="77777777" w:rsidR="006A145C" w:rsidRDefault="006A145C" w:rsidP="00FF206C">
    <w:pPr>
      <w:pStyle w:val="Footer"/>
    </w:pPr>
  </w:p>
  <w:p w14:paraId="511A9AAD" w14:textId="77777777" w:rsidR="006A145C" w:rsidRPr="008568CF" w:rsidRDefault="00A9224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4ACB17F" w14:textId="77777777" w:rsidR="006A145C" w:rsidRPr="008568CF" w:rsidRDefault="006A145C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0221606" w14:textId="77777777" w:rsidR="006A145C" w:rsidRDefault="006A1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A297" w14:textId="77777777" w:rsidR="006A145C" w:rsidRDefault="00A9224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0F4BAA" wp14:editId="43D6AEC5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09DCA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53F816D" w14:textId="77777777" w:rsidR="006A145C" w:rsidRDefault="00A9224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FB98B4" wp14:editId="581E02C3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51521" w14:textId="77777777" w:rsidR="006A145C" w:rsidRDefault="006A145C">
    <w:pPr>
      <w:pStyle w:val="Footer"/>
    </w:pPr>
  </w:p>
  <w:p w14:paraId="4B18675B" w14:textId="77777777" w:rsidR="006A145C" w:rsidRPr="008568CF" w:rsidRDefault="00A9224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241FC22" w14:textId="77777777" w:rsidR="006A145C" w:rsidRPr="008568CF" w:rsidRDefault="006A145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0232" w14:textId="77777777" w:rsidR="00651E24" w:rsidRDefault="00651E24">
      <w:pPr>
        <w:spacing w:after="0" w:line="240" w:lineRule="auto"/>
      </w:pPr>
      <w:r>
        <w:separator/>
      </w:r>
    </w:p>
  </w:footnote>
  <w:footnote w:type="continuationSeparator" w:id="0">
    <w:p w14:paraId="617102C2" w14:textId="77777777" w:rsidR="00651E24" w:rsidRDefault="0065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6973" w14:textId="77777777" w:rsidR="006A145C" w:rsidRDefault="00A9224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B120D8" wp14:editId="7D45C9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43A6" w14:textId="77777777" w:rsidR="006A145C" w:rsidRDefault="00A9224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A8D1B9" wp14:editId="47828AB0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802D5" w14:textId="77777777" w:rsidR="006A145C" w:rsidRDefault="006A145C">
    <w:pPr>
      <w:pStyle w:val="Header"/>
    </w:pPr>
  </w:p>
  <w:p w14:paraId="087182D1" w14:textId="77777777" w:rsidR="006A145C" w:rsidRDefault="006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3MTQ0sjSzNLawtLRU0lEKTi0uzszPAykwrAUA+9MR1iwAAAA="/>
  </w:docVars>
  <w:rsids>
    <w:rsidRoot w:val="00A92249"/>
    <w:rsid w:val="00074D4D"/>
    <w:rsid w:val="000A283A"/>
    <w:rsid w:val="00133ABD"/>
    <w:rsid w:val="001F23F1"/>
    <w:rsid w:val="00215FDA"/>
    <w:rsid w:val="00225B49"/>
    <w:rsid w:val="002F1638"/>
    <w:rsid w:val="004638D6"/>
    <w:rsid w:val="00506904"/>
    <w:rsid w:val="005C23F1"/>
    <w:rsid w:val="005F0786"/>
    <w:rsid w:val="0063215F"/>
    <w:rsid w:val="00651E24"/>
    <w:rsid w:val="006769E8"/>
    <w:rsid w:val="006A145C"/>
    <w:rsid w:val="007567C6"/>
    <w:rsid w:val="007910AF"/>
    <w:rsid w:val="007E4F5B"/>
    <w:rsid w:val="007E5B37"/>
    <w:rsid w:val="00835B6F"/>
    <w:rsid w:val="00850840"/>
    <w:rsid w:val="00852C5F"/>
    <w:rsid w:val="009643C8"/>
    <w:rsid w:val="00A215CE"/>
    <w:rsid w:val="00A535E9"/>
    <w:rsid w:val="00A92249"/>
    <w:rsid w:val="00AA4F98"/>
    <w:rsid w:val="00AA6115"/>
    <w:rsid w:val="00AC461D"/>
    <w:rsid w:val="00B70C0D"/>
    <w:rsid w:val="00C0324D"/>
    <w:rsid w:val="00C0488D"/>
    <w:rsid w:val="00D05E6E"/>
    <w:rsid w:val="00DC1562"/>
    <w:rsid w:val="00DF643E"/>
    <w:rsid w:val="00E91F58"/>
    <w:rsid w:val="00EA5024"/>
    <w:rsid w:val="00F47094"/>
    <w:rsid w:val="00F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2F8E"/>
  <w15:chartTrackingRefBased/>
  <w15:docId w15:val="{FC6D4153-81AE-B14A-9901-94FAB8C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49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249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49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9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49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A92249"/>
  </w:style>
  <w:style w:type="paragraph" w:styleId="Header">
    <w:name w:val="header"/>
    <w:basedOn w:val="Normal"/>
    <w:link w:val="HeaderChar"/>
    <w:uiPriority w:val="99"/>
    <w:unhideWhenUsed/>
    <w:rsid w:val="00A92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49"/>
    <w:rPr>
      <w:rFonts w:ascii="Calibri" w:eastAsia="Malgun Gothic" w:hAnsi="Calibri" w:cs="Times New Roman"/>
      <w:sz w:val="22"/>
      <w:szCs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DC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562"/>
    <w:rPr>
      <w:rFonts w:ascii="Calibri" w:eastAsia="Malgun Gothic" w:hAnsi="Calibri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62"/>
    <w:rPr>
      <w:rFonts w:ascii="Calibri" w:eastAsia="Malgun Gothic" w:hAnsi="Calibri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7567C6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2023-11-08T19:56:00Z</dcterms:created>
  <dcterms:modified xsi:type="dcterms:W3CDTF">2024-01-02T16:11:00Z</dcterms:modified>
</cp:coreProperties>
</file>