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57D0116B" w14:textId="77777777" w:rsidR="00740328" w:rsidRDefault="00740328" w:rsidP="00740328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9A5" wp14:editId="0535C2D2">
                <wp:simplePos x="0" y="0"/>
                <wp:positionH relativeFrom="column">
                  <wp:posOffset>6146800</wp:posOffset>
                </wp:positionH>
                <wp:positionV relativeFrom="paragraph">
                  <wp:posOffset>-377191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813D" id="Freeform 15" o:spid="_x0000_s1026" style="position:absolute;margin-left:484pt;margin-top:-29.7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64391434" w14:textId="7DF4C2AE" w:rsidR="00740328" w:rsidRDefault="00740328" w:rsidP="00740328">
      <w:pPr>
        <w:pStyle w:val="Heading1"/>
        <w:rPr>
          <w:rFonts w:ascii="Arial" w:hAnsi="Arial" w:cs="Arial"/>
          <w:b/>
          <w:bCs/>
          <w:color w:val="0D6CB9"/>
        </w:rPr>
      </w:pPr>
    </w:p>
    <w:p w14:paraId="7CC90307" w14:textId="5C03448C" w:rsidR="00740328" w:rsidRPr="00F819FC" w:rsidRDefault="00740328" w:rsidP="00740328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Maintaining a Balance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9C093F">
        <w:rPr>
          <w:rFonts w:ascii="Arial" w:hAnsi="Arial" w:cs="Arial"/>
          <w:b/>
          <w:bCs/>
          <w:color w:val="F16038"/>
        </w:rPr>
        <w:t xml:space="preserve">Grades </w:t>
      </w:r>
      <w:r w:rsidR="004D07D7">
        <w:rPr>
          <w:rFonts w:ascii="Arial" w:hAnsi="Arial" w:cs="Arial"/>
          <w:b/>
          <w:bCs/>
          <w:color w:val="F16038"/>
        </w:rPr>
        <w:t>3</w:t>
      </w:r>
      <w:r>
        <w:rPr>
          <w:rFonts w:ascii="Arial" w:hAnsi="Arial" w:cs="Arial"/>
          <w:b/>
          <w:bCs/>
          <w:color w:val="F16038"/>
        </w:rPr>
        <w:t>-8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</w:p>
    <w:p w14:paraId="5ACD7760" w14:textId="77777777" w:rsidR="004D07D7" w:rsidRPr="004D07D7" w:rsidRDefault="004D07D7" w:rsidP="004D07D7">
      <w:pPr>
        <w:spacing w:after="0"/>
        <w:rPr>
          <w:rFonts w:ascii="Arial" w:eastAsia="Times New Roman" w:hAnsi="Arial" w:cs="Arial"/>
          <w:b/>
          <w:bCs/>
          <w:color w:val="F16038"/>
          <w:sz w:val="24"/>
          <w:szCs w:val="24"/>
          <w:shd w:val="clear" w:color="auto" w:fill="FFFFFF"/>
          <w:lang w:eastAsia="en-US"/>
        </w:rPr>
      </w:pPr>
    </w:p>
    <w:p w14:paraId="20758666" w14:textId="3DEA2656" w:rsidR="00740328" w:rsidRPr="000F3C67" w:rsidRDefault="00740328" w:rsidP="004D07D7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7482D79C" w14:textId="0B28299E" w:rsidR="004D07D7" w:rsidRPr="00AA2BCE" w:rsidRDefault="004D07D7" w:rsidP="004D07D7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</w:t>
      </w:r>
      <w:r w:rsidR="007E6921">
        <w:rPr>
          <w:rFonts w:ascii="Arial" w:eastAsia="Times New Roman" w:hAnsi="Arial" w:cs="Arial"/>
          <w:shd w:val="clear" w:color="auto" w:fill="FFFFFF"/>
          <w:lang w:eastAsia="en-US"/>
        </w:rPr>
        <w:t>process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2"/>
        <w:gridCol w:w="957"/>
        <w:gridCol w:w="830"/>
        <w:gridCol w:w="1788"/>
        <w:gridCol w:w="1748"/>
        <w:gridCol w:w="39"/>
        <w:gridCol w:w="1788"/>
        <w:gridCol w:w="1143"/>
      </w:tblGrid>
      <w:tr w:rsidR="00740328" w:rsidRPr="006A07E1" w14:paraId="19A154AA" w14:textId="77777777" w:rsidTr="006F4ED0">
        <w:trPr>
          <w:trHeight w:val="418"/>
        </w:trPr>
        <w:tc>
          <w:tcPr>
            <w:tcW w:w="1872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7AB40C6" w14:textId="6519D562" w:rsidR="00740328" w:rsidRPr="00133EB3" w:rsidRDefault="000B6DAD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s-US"/>
              </w:rPr>
            </w:pPr>
            <w:bookmarkStart w:id="3" w:name="_Hlk104563748"/>
            <w:bookmarkEnd w:id="2"/>
            <w:r w:rsidRPr="00133EB3">
              <w:rPr>
                <w:rFonts w:ascii="Arial" w:hAnsi="Arial" w:cs="Arial"/>
                <w:b/>
                <w:bCs/>
                <w:color w:val="FFFFFF"/>
                <w:lang w:val="es-US"/>
              </w:rPr>
              <w:t>CRITERIOS</w:t>
            </w:r>
          </w:p>
        </w:tc>
        <w:tc>
          <w:tcPr>
            <w:tcW w:w="71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FE0CA7D" w14:textId="6E8F8603" w:rsidR="00740328" w:rsidRPr="00133EB3" w:rsidRDefault="000B6DAD" w:rsidP="006F4E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/>
                <w:lang w:val="es-US"/>
              </w:rPr>
              <w:t>PUNTOS</w:t>
            </w:r>
          </w:p>
        </w:tc>
        <w:tc>
          <w:tcPr>
            <w:tcW w:w="1143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DC50017" w14:textId="6EF42517" w:rsidR="00740328" w:rsidRPr="00133EB3" w:rsidRDefault="000B6DAD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  <w:t>PUNTAJE</w:t>
            </w:r>
          </w:p>
        </w:tc>
      </w:tr>
      <w:tr w:rsidR="00740328" w:rsidRPr="006A07E1" w14:paraId="779A2FF7" w14:textId="77777777" w:rsidTr="004C11A4">
        <w:trPr>
          <w:trHeight w:val="271"/>
        </w:trPr>
        <w:tc>
          <w:tcPr>
            <w:tcW w:w="1872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5D39BD38" w14:textId="77777777" w:rsidR="00740328" w:rsidRPr="00133EB3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US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417F"/>
          </w:tcPr>
          <w:p w14:paraId="0B1D07C8" w14:textId="77777777" w:rsidR="00740328" w:rsidRPr="00133EB3" w:rsidRDefault="00740328" w:rsidP="005B340F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  <w:t>3</w:t>
            </w:r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73C02F7D" w14:textId="77777777" w:rsidR="00740328" w:rsidRPr="00133EB3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2EEAB237" w14:textId="77777777" w:rsidR="00740328" w:rsidRPr="00133EB3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  <w:t>1</w:t>
            </w:r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7CC3BFB8" w14:textId="5FE731A6" w:rsidR="00740328" w:rsidRPr="00133EB3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lang w:val="es-US"/>
              </w:rPr>
              <w:t>0</w:t>
            </w:r>
          </w:p>
        </w:tc>
        <w:tc>
          <w:tcPr>
            <w:tcW w:w="1143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7C9EEA94" w14:textId="77777777" w:rsidR="00740328" w:rsidRPr="00133EB3" w:rsidRDefault="00740328" w:rsidP="005B3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US"/>
              </w:rPr>
            </w:pPr>
          </w:p>
        </w:tc>
      </w:tr>
      <w:tr w:rsidR="000B6DAD" w:rsidRPr="00B04868" w14:paraId="3C825F0D" w14:textId="77777777" w:rsidTr="004D07D7">
        <w:trPr>
          <w:trHeight w:val="1399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/>
            <w:vAlign w:val="center"/>
          </w:tcPr>
          <w:p w14:paraId="712F0ED6" w14:textId="48517B77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US"/>
              </w:rPr>
            </w:pPr>
            <w:bookmarkStart w:id="4" w:name="_Hlk45723878"/>
            <w:r w:rsidRPr="00133EB3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  <w:lang w:val="es-US" w:eastAsia="en-US"/>
              </w:rPr>
              <w:t>COLABORACIÓN</w:t>
            </w:r>
          </w:p>
        </w:tc>
        <w:tc>
          <w:tcPr>
            <w:tcW w:w="1787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35592E8A" w14:textId="545939DD" w:rsidR="000B6DAD" w:rsidRPr="004D07D7" w:rsidRDefault="000B6DAD" w:rsidP="000B6D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  <w:lang w:val="es-US"/>
              </w:rPr>
            </w:pPr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95B3548" w14:textId="1E1858B8" w:rsidR="000B6DAD" w:rsidRPr="004D07D7" w:rsidRDefault="004C11A4" w:rsidP="004D07D7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4C11A4">
              <w:rPr>
                <w:rFonts w:ascii="Arial" w:hAnsi="Arial" w:cs="Arial"/>
                <w:color w:val="F16038"/>
                <w:sz w:val="18"/>
                <w:szCs w:val="18"/>
                <w:lang w:val="es-ES"/>
              </w:rPr>
              <w:t>El diseño cuenta con elementos aportados por todos los miembros del equipo.</w:t>
            </w:r>
          </w:p>
        </w:tc>
        <w:tc>
          <w:tcPr>
            <w:tcW w:w="1787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17DA21" w14:textId="31B71C03" w:rsidR="000B6DAD" w:rsidRPr="004D07D7" w:rsidRDefault="004C11A4" w:rsidP="004C11A4">
            <w:pPr>
              <w:spacing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4C11A4">
              <w:rPr>
                <w:rFonts w:ascii="Arial" w:hAnsi="Arial" w:cs="Arial"/>
                <w:color w:val="F16038"/>
                <w:sz w:val="18"/>
                <w:szCs w:val="18"/>
                <w:lang w:val="es-ES"/>
              </w:rPr>
              <w:t>El diseño cuenta con elementos aportados por dos miembros del equipo.</w:t>
            </w:r>
          </w:p>
        </w:tc>
        <w:tc>
          <w:tcPr>
            <w:tcW w:w="178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D180F0F" w14:textId="15F7C739" w:rsidR="000B6DAD" w:rsidRPr="004D07D7" w:rsidRDefault="004C11A4" w:rsidP="004C11A4">
            <w:pPr>
              <w:spacing w:line="240" w:lineRule="auto"/>
              <w:jc w:val="center"/>
              <w:rPr>
                <w:rFonts w:ascii="Arial" w:eastAsiaTheme="minorEastAsia" w:hAnsi="Arial" w:cs="Arial"/>
                <w:color w:val="F16038"/>
                <w:sz w:val="18"/>
                <w:szCs w:val="18"/>
              </w:rPr>
            </w:pPr>
            <w:r w:rsidRPr="004C11A4">
              <w:rPr>
                <w:rFonts w:ascii="Arial" w:eastAsiaTheme="minorEastAsia" w:hAnsi="Arial" w:cs="Arial"/>
                <w:color w:val="F16038"/>
                <w:sz w:val="18"/>
                <w:szCs w:val="18"/>
                <w:lang w:val="es-ES"/>
              </w:rPr>
              <w:t>El diseño no tiene elementos de cada miembro del equipo.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F06A204" w14:textId="77777777" w:rsidR="000B6DAD" w:rsidRPr="00133EB3" w:rsidRDefault="000B6DAD" w:rsidP="000B6DAD">
            <w:pPr>
              <w:tabs>
                <w:tab w:val="left" w:pos="613"/>
              </w:tabs>
              <w:jc w:val="center"/>
              <w:rPr>
                <w:rFonts w:ascii="Arial" w:hAnsi="Arial" w:cs="Arial"/>
                <w:lang w:val="es-US"/>
              </w:rPr>
            </w:pPr>
          </w:p>
        </w:tc>
      </w:tr>
      <w:tr w:rsidR="000B6DAD" w:rsidRPr="00B04868" w14:paraId="6E5B5661" w14:textId="77777777" w:rsidTr="004C11A4">
        <w:trPr>
          <w:trHeight w:val="76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0854944" w14:textId="5A346086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>ESPECIES INVASIVAS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458A3D9" w14:textId="77F48FC7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Se eliminó el 100% de las especies invasoras.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929646" w14:textId="23D2AD88" w:rsidR="000B6DAD" w:rsidRPr="00E141E5" w:rsidRDefault="00E141E5" w:rsidP="00E141E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E141E5">
              <w:rPr>
                <w:rFonts w:ascii="Arial" w:hAnsi="Arial" w:cs="Arial"/>
                <w:color w:val="F16038"/>
                <w:sz w:val="18"/>
                <w:szCs w:val="18"/>
                <w:lang w:val="es-ES"/>
              </w:rPr>
              <w:t>Se eliminaron el 75% o más de las especies invasoras y se pueden observar parcialmente en todo el ecosistema.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9BB81F" w14:textId="5216A960" w:rsidR="000B6DAD" w:rsidRPr="00E141E5" w:rsidRDefault="00E141E5" w:rsidP="00E141E5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E141E5">
              <w:rPr>
                <w:rFonts w:ascii="Arial" w:hAnsi="Arial" w:cs="Arial"/>
                <w:color w:val="F16038"/>
                <w:sz w:val="18"/>
                <w:szCs w:val="18"/>
                <w:lang w:val="es-ES"/>
              </w:rPr>
              <w:t>Menos del 50% de las especies invasoras fueron eliminadas y pueden verse visiblemente en todo el ecosistema.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F35C0D" w14:textId="358CBD33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Ninguna de las especies invasoras fue eliminada.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81F09A8" w14:textId="77777777" w:rsidR="000B6DAD" w:rsidRPr="00133EB3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  <w:p w14:paraId="39C24EF1" w14:textId="77777777" w:rsidR="000B6DAD" w:rsidRPr="00133EB3" w:rsidRDefault="000B6DAD" w:rsidP="000B6DAD">
            <w:pPr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B6DAD" w:rsidRPr="00B04868" w14:paraId="0A74F733" w14:textId="77777777" w:rsidTr="004C11A4">
        <w:trPr>
          <w:trHeight w:val="27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0DB77B" w14:textId="6E957D7F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>ESPECIES NATIVAS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644C76B" w14:textId="3CF3699F" w:rsidR="000B6DAD" w:rsidRPr="004D07D7" w:rsidRDefault="004C11A4" w:rsidP="004C11A4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8"/>
                <w:szCs w:val="18"/>
              </w:rPr>
            </w:pPr>
            <w:r w:rsidRPr="004C11A4">
              <w:rPr>
                <w:rFonts w:ascii="Arial" w:hAnsi="Arial" w:cs="Arial"/>
                <w:color w:val="F16038"/>
                <w:sz w:val="18"/>
                <w:szCs w:val="18"/>
                <w:lang w:val="es-ES"/>
              </w:rPr>
              <w:t>Ninguna de las especies nativas fue eliminada.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7A336A0" w14:textId="31CB3F57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Menos del 50% de las especies nativas fueron eliminadas y pueden verse visiblemente en todo el ecosistema.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738167" w14:textId="0C50A911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75% o más de las especies nativas fueron eliminadas y pueden verse parcialmente a través del ecosistema.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93807C4" w14:textId="45D7A11E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Se elimin</w:t>
            </w:r>
            <w:r w:rsidR="004C11A4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aron</w:t>
            </w: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el 100% de las especies nativas.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58E9849" w14:textId="77777777" w:rsidR="000B6DAD" w:rsidRPr="00133EB3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B6DAD" w:rsidRPr="00B04868" w14:paraId="0B26FD49" w14:textId="77777777" w:rsidTr="004C11A4">
        <w:trPr>
          <w:trHeight w:val="1309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43C085D" w14:textId="69018DCC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>MEDIO</w:t>
            </w:r>
            <w:r w:rsidR="004D07D7"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 xml:space="preserve"> </w:t>
            </w:r>
            <w:r w:rsidRPr="00133EB3"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>AMBIENTE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E19B166" w14:textId="1694E41C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medio ambiente no fue dañado.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B7792F" w14:textId="395BDA9E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medio ambiente fue dañado temporalmente, pero los efectos fueron de corta duración.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BB0E5D3" w14:textId="63470164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medio ambiente fue dañado temporalmente, pero los efectos fueron duraderos.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C6DC31E" w14:textId="34486098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El medio ambiente quedó permanentemente dañado.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9E32C4B" w14:textId="77777777" w:rsidR="000B6DAD" w:rsidRPr="00133EB3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B6DAD" w:rsidRPr="006A07E1" w14:paraId="1E78A655" w14:textId="77777777" w:rsidTr="004C11A4">
        <w:trPr>
          <w:trHeight w:val="27"/>
        </w:trPr>
        <w:tc>
          <w:tcPr>
            <w:tcW w:w="187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1CF8A4C" w14:textId="3D7B5554" w:rsidR="000B6DAD" w:rsidRPr="00133EB3" w:rsidRDefault="004C11A4" w:rsidP="000B6DA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F16038"/>
                <w:sz w:val="20"/>
                <w:szCs w:val="20"/>
                <w:lang w:val="es-US"/>
              </w:rPr>
              <w:t>PRESUPESTO UTILIZADO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</w:tcPr>
          <w:p w14:paraId="41F968F7" w14:textId="4ABFB2B2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$8</w:t>
            </w:r>
            <w:r w:rsidR="00AB5209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,</w:t>
            </w: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000 o menos.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83CA02D" w14:textId="7CF05556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$8</w:t>
            </w:r>
            <w:r w:rsidR="00AB5209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,</w:t>
            </w: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00</w:t>
            </w:r>
            <w:r w:rsidR="004C11A4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1</w:t>
            </w: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 xml:space="preserve"> - $8,999</w:t>
            </w:r>
            <w:r w:rsidR="004C11A4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</w:p>
        </w:tc>
        <w:tc>
          <w:tcPr>
            <w:tcW w:w="178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8D9AD05" w14:textId="2B06BC5B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$9</w:t>
            </w:r>
            <w:r w:rsidR="00AB5209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,</w:t>
            </w: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000 – $10,000</w:t>
            </w:r>
            <w:r w:rsidR="004C11A4"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.</w:t>
            </w:r>
          </w:p>
        </w:tc>
        <w:tc>
          <w:tcPr>
            <w:tcW w:w="178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CF8E62" w14:textId="64EB2E8A" w:rsidR="000B6DAD" w:rsidRPr="004D07D7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4D07D7">
              <w:rPr>
                <w:rFonts w:ascii="Arial" w:hAnsi="Arial" w:cs="Arial"/>
                <w:color w:val="F16038"/>
                <w:sz w:val="18"/>
                <w:szCs w:val="18"/>
                <w:lang w:val="es-US"/>
              </w:rPr>
              <w:t>$10,001 o más.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295F8DB" w14:textId="77777777" w:rsidR="000B6DAD" w:rsidRPr="00133EB3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0B6DAD" w:rsidRPr="006A07E1" w14:paraId="7D22A86C" w14:textId="77777777" w:rsidTr="004C11A4">
        <w:trPr>
          <w:trHeight w:val="463"/>
        </w:trPr>
        <w:tc>
          <w:tcPr>
            <w:tcW w:w="2829" w:type="dxa"/>
            <w:gridSpan w:val="2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1160E90A" w14:textId="77777777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4366" w:type="dxa"/>
            <w:gridSpan w:val="3"/>
            <w:tcBorders>
              <w:top w:val="single" w:sz="4" w:space="0" w:color="0D6CB9"/>
              <w:left w:val="nil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DD8DF9A" w14:textId="77777777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1406EEEA" w14:textId="483F047E" w:rsidR="000B6DAD" w:rsidRPr="00133EB3" w:rsidRDefault="000B6DAD" w:rsidP="000B6D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</w:pPr>
            <w:r w:rsidRPr="00133EB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US"/>
              </w:rPr>
              <w:t>PUNTAJE TOTAL</w:t>
            </w:r>
          </w:p>
        </w:tc>
        <w:tc>
          <w:tcPr>
            <w:tcW w:w="114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90843EC" w14:textId="77777777" w:rsidR="000B6DAD" w:rsidRPr="00133EB3" w:rsidRDefault="000B6DAD" w:rsidP="000B6D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bookmarkEnd w:id="1"/>
      <w:bookmarkEnd w:id="3"/>
      <w:bookmarkEnd w:id="4"/>
    </w:tbl>
    <w:p w14:paraId="34376EC6" w14:textId="44C376F5" w:rsidR="009675F9" w:rsidRDefault="009675F9"/>
    <w:sectPr w:rsidR="009675F9" w:rsidSect="006363B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B4FF" w14:textId="77777777" w:rsidR="006363BE" w:rsidRDefault="006363BE">
      <w:pPr>
        <w:spacing w:after="0" w:line="240" w:lineRule="auto"/>
      </w:pPr>
      <w:r>
        <w:separator/>
      </w:r>
    </w:p>
  </w:endnote>
  <w:endnote w:type="continuationSeparator" w:id="0">
    <w:p w14:paraId="457E1CC6" w14:textId="77777777" w:rsidR="006363BE" w:rsidRDefault="0063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0530" w14:textId="77777777" w:rsidR="00E53920" w:rsidRDefault="00740328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369E9FE" w14:textId="77777777" w:rsidR="00E53920" w:rsidRDefault="00E5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5D5A" w14:textId="77777777" w:rsidR="00E53920" w:rsidRDefault="00740328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392A35D" wp14:editId="0B9212F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0CBE7" id="Straight Connector 14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" strokecolor="#004c97" strokeweight="1pt">
              <v:stroke joinstyle="miter"/>
              <o:lock v:ext="edit" shapetype="f"/>
            </v:line>
          </w:pict>
        </mc:Fallback>
      </mc:AlternateContent>
    </w:r>
  </w:p>
  <w:p w14:paraId="05F529E1" w14:textId="77777777" w:rsidR="00E53920" w:rsidRDefault="00740328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EF0C1C" wp14:editId="56B081B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4A99" w14:textId="77777777" w:rsidR="00E53920" w:rsidRDefault="00E53920" w:rsidP="00FF206C">
    <w:pPr>
      <w:pStyle w:val="Footer"/>
    </w:pPr>
  </w:p>
  <w:p w14:paraId="21BE895B" w14:textId="77777777" w:rsidR="00E53920" w:rsidRPr="008568CF" w:rsidRDefault="00740328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25A81D42" w14:textId="77777777" w:rsidR="00E53920" w:rsidRPr="008568CF" w:rsidRDefault="00E53920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D774578" w14:textId="77777777" w:rsidR="00E53920" w:rsidRDefault="00E539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3FE0" w14:textId="77777777" w:rsidR="00E53920" w:rsidRDefault="00740328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F26E4FC" wp14:editId="122B9E1F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D0332" id="Straight Connector 6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DF95302" w14:textId="77777777" w:rsidR="00E53920" w:rsidRDefault="0074032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5DC76E" wp14:editId="5EB89B54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25D5F" w14:textId="77777777" w:rsidR="00E53920" w:rsidRDefault="00E53920">
    <w:pPr>
      <w:pStyle w:val="Footer"/>
    </w:pPr>
  </w:p>
  <w:p w14:paraId="1CF50A10" w14:textId="77777777" w:rsidR="00E53920" w:rsidRPr="008568CF" w:rsidRDefault="00740328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7F8FC7B9" w14:textId="77777777" w:rsidR="00E53920" w:rsidRPr="008568CF" w:rsidRDefault="00E53920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C8A4" w14:textId="77777777" w:rsidR="006363BE" w:rsidRDefault="006363BE">
      <w:pPr>
        <w:spacing w:after="0" w:line="240" w:lineRule="auto"/>
      </w:pPr>
      <w:r>
        <w:separator/>
      </w:r>
    </w:p>
  </w:footnote>
  <w:footnote w:type="continuationSeparator" w:id="0">
    <w:p w14:paraId="1AD7AD52" w14:textId="77777777" w:rsidR="006363BE" w:rsidRDefault="0063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20D" w14:textId="77777777" w:rsidR="00E53920" w:rsidRDefault="0074032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D2E5D3" wp14:editId="17C7B5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4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01F0" w14:textId="77777777" w:rsidR="00E53920" w:rsidRDefault="0074032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6D008D" wp14:editId="0CBB0E79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A4209" w14:textId="77777777" w:rsidR="00E53920" w:rsidRDefault="00E53920">
    <w:pPr>
      <w:pStyle w:val="Header"/>
    </w:pPr>
  </w:p>
  <w:p w14:paraId="2F8411B0" w14:textId="77777777" w:rsidR="00E53920" w:rsidRDefault="00E539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NjczMjUytzQ3tDBW0lEKTi0uzszPAykwrAUArHURrywAAAA="/>
  </w:docVars>
  <w:rsids>
    <w:rsidRoot w:val="00740328"/>
    <w:rsid w:val="00005631"/>
    <w:rsid w:val="000701B3"/>
    <w:rsid w:val="00071218"/>
    <w:rsid w:val="000A72EE"/>
    <w:rsid w:val="000B6DAD"/>
    <w:rsid w:val="000D3576"/>
    <w:rsid w:val="000F3E2E"/>
    <w:rsid w:val="00133EB3"/>
    <w:rsid w:val="00412D24"/>
    <w:rsid w:val="00420701"/>
    <w:rsid w:val="004A350D"/>
    <w:rsid w:val="004C11A4"/>
    <w:rsid w:val="004D07D7"/>
    <w:rsid w:val="006101E2"/>
    <w:rsid w:val="00621784"/>
    <w:rsid w:val="006319B9"/>
    <w:rsid w:val="006363BE"/>
    <w:rsid w:val="006F4ED0"/>
    <w:rsid w:val="0073575A"/>
    <w:rsid w:val="00740328"/>
    <w:rsid w:val="00776961"/>
    <w:rsid w:val="007E6921"/>
    <w:rsid w:val="0085691B"/>
    <w:rsid w:val="009675F9"/>
    <w:rsid w:val="009C093F"/>
    <w:rsid w:val="00A535E9"/>
    <w:rsid w:val="00AB5209"/>
    <w:rsid w:val="00B04868"/>
    <w:rsid w:val="00B05EC6"/>
    <w:rsid w:val="00CC241C"/>
    <w:rsid w:val="00CE475B"/>
    <w:rsid w:val="00D17696"/>
    <w:rsid w:val="00E141E5"/>
    <w:rsid w:val="00E53920"/>
    <w:rsid w:val="00E826BE"/>
    <w:rsid w:val="00EA6F82"/>
    <w:rsid w:val="00FB0C33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9041"/>
  <w15:chartTrackingRefBased/>
  <w15:docId w15:val="{2D2BF88A-7F6D-BE48-95E2-8166D6A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28"/>
    <w:pPr>
      <w:spacing w:after="200" w:line="276" w:lineRule="auto"/>
    </w:pPr>
    <w:rPr>
      <w:rFonts w:ascii="Calibri" w:eastAsia="Malgun Gothic" w:hAnsi="Calibri" w:cs="Times New Roman"/>
      <w:sz w:val="2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328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328"/>
    <w:rPr>
      <w:rFonts w:ascii="Calibri Light" w:eastAsia="Malgun Gothic" w:hAnsi="Calibri Light" w:cs="Times New Roman"/>
      <w:color w:val="003871"/>
      <w:sz w:val="32"/>
      <w:szCs w:val="3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7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28"/>
    <w:rPr>
      <w:rFonts w:ascii="Calibri" w:eastAsia="Malgun Gothic" w:hAnsi="Calibri" w:cs="Times New Roman"/>
      <w:sz w:val="22"/>
      <w:szCs w:val="22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740328"/>
  </w:style>
  <w:style w:type="paragraph" w:styleId="Header">
    <w:name w:val="header"/>
    <w:basedOn w:val="Normal"/>
    <w:link w:val="HeaderChar"/>
    <w:uiPriority w:val="99"/>
    <w:unhideWhenUsed/>
    <w:rsid w:val="0074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28"/>
    <w:rPr>
      <w:rFonts w:ascii="Calibri" w:eastAsia="Malgun Gothic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2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28"/>
    <w:rPr>
      <w:rFonts w:ascii="Times New Roman" w:eastAsia="Malgun Gothic" w:hAnsi="Times New Roman" w:cs="Times New Roman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B5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209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09"/>
    <w:rPr>
      <w:rFonts w:ascii="Calibri" w:eastAsia="Malgun Gothic" w:hAnsi="Calibri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2024-03-04T21:53:00Z</dcterms:created>
  <dcterms:modified xsi:type="dcterms:W3CDTF">2024-03-07T17:45:00Z</dcterms:modified>
</cp:coreProperties>
</file>