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color w:val="0b5394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STUDENT NAME:</w:t>
      </w:r>
      <w:r w:rsidDel="00000000" w:rsidR="00000000" w:rsidRPr="00000000">
        <w:rPr>
          <w:rFonts w:ascii="Roboto" w:cs="Roboto" w:eastAsia="Roboto" w:hAnsi="Roboto"/>
          <w:color w:val="0b5394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color w:val="0b5394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color w:val="0b5394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color w:val="0b5394"/>
          <w:sz w:val="36"/>
          <w:szCs w:val="36"/>
          <w:rtl w:val="0"/>
        </w:rPr>
        <w:t xml:space="preserve">Introduction to Bacterial Transformation</w:t>
      </w:r>
    </w:p>
    <w:p w:rsidR="00000000" w:rsidDel="00000000" w:rsidP="00000000" w:rsidRDefault="00000000" w:rsidRPr="00000000" w14:paraId="00000008">
      <w:pPr>
        <w:widowControl w:val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Visit this</w:t>
      </w:r>
      <w:hyperlink r:id="rId6">
        <w:r w:rsidDel="00000000" w:rsidR="00000000" w:rsidRPr="00000000">
          <w:rPr>
            <w:rFonts w:ascii="Roboto" w:cs="Roboto" w:eastAsia="Roboto" w:hAnsi="Roboto"/>
            <w:color w:val="292929"/>
            <w:sz w:val="18"/>
            <w:szCs w:val="18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Roboto" w:cs="Roboto" w:eastAsia="Roboto" w:hAnsi="Roboto"/>
            <w:color w:val="3c78d8"/>
            <w:sz w:val="18"/>
            <w:szCs w:val="18"/>
            <w:u w:val="single"/>
            <w:rtl w:val="0"/>
          </w:rPr>
          <w:t xml:space="preserve">link</w:t>
        </w:r>
      </w:hyperlink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and answer the following questions:</w:t>
      </w:r>
    </w:p>
    <w:p w:rsidR="00000000" w:rsidDel="00000000" w:rsidP="00000000" w:rsidRDefault="00000000" w:rsidRPr="00000000" w14:paraId="0000000A">
      <w:pPr>
        <w:widowControl w:val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ind w:left="720" w:hanging="36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Start by listening to Erin McKechnie talk briefly about bacterial transformation.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ind w:left="720" w:hanging="36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Click on the DNA strand on the bottom left hand corner of the screen and read through the background information about this topic.</w:t>
        <w:br w:type="textWrapping"/>
      </w: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</w:rPr>
        <w:drawing>
          <wp:inline distB="114300" distT="114300" distL="114300" distR="114300">
            <wp:extent cx="5167313" cy="3043884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67313" cy="30438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br w:type="textWrapping"/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2"/>
        </w:numPr>
        <w:ind w:left="1440" w:hanging="36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Which of the following  is true about the bacterial transformation we are  conducting today?</w:t>
      </w:r>
    </w:p>
    <w:p w:rsidR="00000000" w:rsidDel="00000000" w:rsidP="00000000" w:rsidRDefault="00000000" w:rsidRPr="00000000" w14:paraId="0000000E">
      <w:pPr>
        <w:widowControl w:val="0"/>
        <w:ind w:left="1620" w:firstLine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o   It is a type of genetic engineering</w:t>
      </w:r>
    </w:p>
    <w:p w:rsidR="00000000" w:rsidDel="00000000" w:rsidP="00000000" w:rsidRDefault="00000000" w:rsidRPr="00000000" w14:paraId="0000000F">
      <w:pPr>
        <w:widowControl w:val="0"/>
        <w:ind w:left="1620" w:firstLine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o   It involves jellyfish</w:t>
      </w:r>
    </w:p>
    <w:p w:rsidR="00000000" w:rsidDel="00000000" w:rsidP="00000000" w:rsidRDefault="00000000" w:rsidRPr="00000000" w14:paraId="00000010">
      <w:pPr>
        <w:widowControl w:val="0"/>
        <w:ind w:left="1620" w:firstLine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o   It is important in modern day medical advances</w:t>
      </w:r>
    </w:p>
    <w:p w:rsidR="00000000" w:rsidDel="00000000" w:rsidP="00000000" w:rsidRDefault="00000000" w:rsidRPr="00000000" w14:paraId="00000011">
      <w:pPr>
        <w:widowControl w:val="0"/>
        <w:ind w:left="1620" w:firstLine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o   If we are successful nothing should glow</w:t>
        <w:br w:type="textWrapping"/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2"/>
        </w:numPr>
        <w:ind w:left="1440" w:hanging="36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What are plasmids and how do scientists use them?</w:t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2"/>
        </w:numPr>
        <w:ind w:left="1440" w:hanging="36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List three modern day uses of bacterial transformation in the medical industry.</w:t>
      </w:r>
    </w:p>
    <w:tbl>
      <w:tblPr>
        <w:tblStyle w:val="Table1"/>
        <w:tblW w:w="4905.0" w:type="dxa"/>
        <w:jc w:val="left"/>
        <w:tblInd w:w="155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905"/>
        <w:tblGridChange w:id="0">
          <w:tblGrid>
            <w:gridCol w:w="4905"/>
          </w:tblGrid>
        </w:tblGridChange>
      </w:tblGrid>
      <w:tr>
        <w:trPr>
          <w:trHeight w:val="6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ind w:left="0" w:firstLine="0"/>
              <w:rPr>
                <w:rFonts w:ascii="Roboto" w:cs="Roboto" w:eastAsia="Roboto" w:hAnsi="Roboto"/>
                <w:color w:val="292929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92929"/>
                <w:sz w:val="18"/>
                <w:szCs w:val="18"/>
                <w:rtl w:val="0"/>
              </w:rPr>
              <w:t xml:space="preserve">1.</w:t>
            </w:r>
          </w:p>
        </w:tc>
      </w:tr>
      <w:tr>
        <w:trPr>
          <w:trHeight w:val="6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ind w:left="0" w:firstLine="0"/>
              <w:rPr>
                <w:rFonts w:ascii="Roboto" w:cs="Roboto" w:eastAsia="Roboto" w:hAnsi="Roboto"/>
                <w:color w:val="292929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92929"/>
                <w:sz w:val="18"/>
                <w:szCs w:val="18"/>
                <w:rtl w:val="0"/>
              </w:rPr>
              <w:t xml:space="preserve">2.</w:t>
            </w:r>
          </w:p>
        </w:tc>
      </w:tr>
      <w:tr>
        <w:trPr>
          <w:trHeight w:val="5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ind w:left="0" w:firstLine="0"/>
              <w:rPr>
                <w:rFonts w:ascii="Roboto" w:cs="Roboto" w:eastAsia="Roboto" w:hAnsi="Roboto"/>
                <w:color w:val="292929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292929"/>
                <w:sz w:val="18"/>
                <w:szCs w:val="18"/>
                <w:rtl w:val="0"/>
              </w:rPr>
              <w:t xml:space="preserve">3.</w:t>
            </w:r>
          </w:p>
        </w:tc>
      </w:tr>
    </w:tbl>
    <w:p w:rsidR="00000000" w:rsidDel="00000000" w:rsidP="00000000" w:rsidRDefault="00000000" w:rsidRPr="00000000" w14:paraId="00000017">
      <w:pPr>
        <w:widowControl w:val="0"/>
        <w:ind w:left="0" w:firstLine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ind w:left="640" w:firstLine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br w:type="textWrapping"/>
        <w:t xml:space="preserve">3. Watch the “Transformation: Start to Finish” video to answer the following question.</w:t>
        <w:br w:type="textWrapping"/>
      </w: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</w:rPr>
        <w:drawing>
          <wp:inline distB="114300" distT="114300" distL="114300" distR="114300">
            <wp:extent cx="4557713" cy="2674213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57713" cy="26742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3"/>
        </w:numPr>
        <w:ind w:left="1440" w:hanging="36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What is the function of a restriction enzyme?</w:t>
      </w:r>
    </w:p>
    <w:p w:rsidR="00000000" w:rsidDel="00000000" w:rsidP="00000000" w:rsidRDefault="00000000" w:rsidRPr="00000000" w14:paraId="0000001A">
      <w:pPr>
        <w:widowControl w:val="0"/>
        <w:rPr>
          <w:rFonts w:ascii="Roboto" w:cs="Roboto" w:eastAsia="Roboto" w:hAnsi="Roboto"/>
          <w:color w:val="0000ff"/>
          <w:sz w:val="18"/>
          <w:szCs w:val="18"/>
          <w:u w:val="single"/>
        </w:rPr>
      </w:pPr>
      <w:r w:rsidDel="00000000" w:rsidR="00000000" w:rsidRPr="00000000">
        <w:rPr>
          <w:rFonts w:ascii="Roboto" w:cs="Roboto" w:eastAsia="Roboto" w:hAnsi="Roboto"/>
          <w:color w:val="0000ff"/>
          <w:sz w:val="18"/>
          <w:szCs w:val="1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widowControl w:val="0"/>
        <w:rPr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rPr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rPr>
          <w:color w:val="2929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before="0" w:line="276" w:lineRule="auto"/>
        <w:ind w:left="0" w:firstLine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5840" w:w="12240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>
        <w:color w:val="999999"/>
        <w:sz w:val="16"/>
        <w:szCs w:val="16"/>
      </w:rPr>
    </w:pPr>
    <w:r w:rsidDel="00000000" w:rsidR="00000000" w:rsidRPr="00000000">
      <w:rPr>
        <w:color w:val="999999"/>
        <w:sz w:val="16"/>
        <w:szCs w:val="16"/>
        <w:rtl w:val="0"/>
      </w:rPr>
      <w:t xml:space="preserve">ANYWHERE</w:t>
    </w:r>
    <w:r w:rsidDel="00000000" w:rsidR="00000000" w:rsidRPr="00000000">
      <w:rPr>
        <w:b w:val="1"/>
        <w:color w:val="999999"/>
        <w:sz w:val="16"/>
        <w:szCs w:val="16"/>
        <w:rtl w:val="0"/>
      </w:rPr>
      <w:t xml:space="preserve">LABS </w:t>
    </w:r>
    <w:r w:rsidDel="00000000" w:rsidR="00000000" w:rsidRPr="00000000">
      <w:rPr>
        <w:color w:val="999999"/>
        <w:sz w:val="16"/>
        <w:szCs w:val="16"/>
        <w:rtl w:val="0"/>
      </w:rPr>
      <w:t xml:space="preserve"> |  TRANSFORMATION: Introduction to Bacterial Transformation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5172075</wp:posOffset>
          </wp:positionH>
          <wp:positionV relativeFrom="paragraph">
            <wp:posOffset>-95249</wp:posOffset>
          </wp:positionV>
          <wp:extent cx="997117" cy="242888"/>
          <wp:effectExtent b="0" l="0" r="0" t="0"/>
          <wp:wrapSquare wrapText="bothSides" distB="114300" distT="114300" distL="114300" distR="11430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7117" cy="24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color w:val="999999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999999"/>
        <w:sz w:val="16"/>
        <w:szCs w:val="16"/>
        <w:rtl w:val="0"/>
      </w:rPr>
      <w:t xml:space="preserve">  |  ANYWHERE</w:t>
    </w:r>
    <w:r w:rsidDel="00000000" w:rsidR="00000000" w:rsidRPr="00000000">
      <w:rPr>
        <w:b w:val="1"/>
        <w:color w:val="999999"/>
        <w:sz w:val="16"/>
        <w:szCs w:val="16"/>
        <w:rtl w:val="0"/>
      </w:rPr>
      <w:t xml:space="preserve">LABS </w:t>
    </w:r>
    <w:r w:rsidDel="00000000" w:rsidR="00000000" w:rsidRPr="00000000">
      <w:rPr>
        <w:color w:val="999999"/>
        <w:sz w:val="16"/>
        <w:szCs w:val="16"/>
        <w:rtl w:val="0"/>
      </w:rPr>
      <w:t xml:space="preserve"> |  TRANSFORMATION: Introduction to Bacterial Transformation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5172075</wp:posOffset>
          </wp:positionH>
          <wp:positionV relativeFrom="paragraph">
            <wp:posOffset>-95249</wp:posOffset>
          </wp:positionV>
          <wp:extent cx="997117" cy="242888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7117" cy="24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-19049</wp:posOffset>
          </wp:positionV>
          <wp:extent cx="1843088" cy="915099"/>
          <wp:effectExtent b="0" l="0" r="0" t="0"/>
          <wp:wrapSquare wrapText="bothSides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91509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hyperlink" Target="http://labcenter.dnalc.org/labs/transformation/transformation_h.html" TargetMode="External"/><Relationship Id="rId7" Type="http://schemas.openxmlformats.org/officeDocument/2006/relationships/hyperlink" Target="http://labcenter.dnalc.org/labs/transformation/transformation_h.html" TargetMode="External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