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C13B8" w14:textId="407EBC3D" w:rsidR="009A55DA" w:rsidRPr="00F11A2B" w:rsidRDefault="009A55DA" w:rsidP="00EB0411">
      <w:pPr>
        <w:pStyle w:val="Heading1"/>
        <w:ind w:left="360"/>
        <w:rPr>
          <w:rFonts w:ascii="Montserrat" w:hAnsi="Montserrat" w:cs="Arial"/>
          <w:b/>
          <w:bCs/>
          <w:color w:val="0D6CB9"/>
        </w:rPr>
      </w:pPr>
      <w:bookmarkStart w:id="0" w:name="_Hlk46145104"/>
      <w:bookmarkStart w:id="1" w:name="_Hlk46474138"/>
    </w:p>
    <w:p w14:paraId="1A6D4C1E" w14:textId="77777777" w:rsidR="009A55DA" w:rsidRPr="00F11A2B" w:rsidRDefault="009A55DA" w:rsidP="00EB0411">
      <w:pPr>
        <w:pStyle w:val="Heading1"/>
        <w:ind w:left="360"/>
        <w:rPr>
          <w:rFonts w:ascii="Montserrat" w:hAnsi="Montserrat" w:cs="Arial"/>
          <w:b/>
          <w:bCs/>
          <w:color w:val="0D6CB9"/>
        </w:rPr>
      </w:pPr>
    </w:p>
    <w:bookmarkEnd w:id="0"/>
    <w:p w14:paraId="6E0DDF4E" w14:textId="7B5B1132" w:rsidR="009A55DA" w:rsidRDefault="00512565" w:rsidP="00EB0411">
      <w:pPr>
        <w:pStyle w:val="Heading1"/>
        <w:ind w:left="360"/>
        <w:rPr>
          <w:rFonts w:ascii="Montserrat Medium" w:eastAsia="Times New Roman" w:hAnsi="Montserrat Medium" w:cs="Arial"/>
          <w:color w:val="707371"/>
          <w:sz w:val="40"/>
          <w:szCs w:val="40"/>
          <w:shd w:val="clear" w:color="auto" w:fill="FFFFFF"/>
          <w:lang w:eastAsia="en-US"/>
        </w:rPr>
      </w:pPr>
      <w:r>
        <w:rPr>
          <w:rFonts w:ascii="Montserrat Medium" w:hAnsi="Montserrat Medium" w:cs="Arial"/>
          <w:color w:val="E37222"/>
          <w:sz w:val="40"/>
          <w:szCs w:val="40"/>
        </w:rPr>
        <w:t>Jack and the Beanstalk</w:t>
      </w:r>
      <w:r w:rsidR="002E27E8">
        <w:rPr>
          <w:rFonts w:ascii="Montserrat Medium" w:hAnsi="Montserrat Medium" w:cs="Arial"/>
          <w:color w:val="E37222"/>
          <w:sz w:val="40"/>
          <w:szCs w:val="40"/>
        </w:rPr>
        <w:t xml:space="preserve"> (Grades K-2)</w:t>
      </w:r>
    </w:p>
    <w:p w14:paraId="4DA1D0CA" w14:textId="53D3C3FA" w:rsidR="006A5C6B" w:rsidRDefault="006A5C6B" w:rsidP="006A5C6B">
      <w:pPr>
        <w:rPr>
          <w:lang w:eastAsia="en-US"/>
        </w:rPr>
      </w:pPr>
    </w:p>
    <w:p w14:paraId="74B3F06B" w14:textId="77777777" w:rsidR="005A5BC8" w:rsidRPr="005A5BC8" w:rsidRDefault="005A5BC8" w:rsidP="005A5BC8">
      <w:pPr>
        <w:ind w:left="450"/>
        <w:rPr>
          <w:rFonts w:ascii="Montserrat" w:hAnsi="Montserrat" w:cs="Arial"/>
        </w:rPr>
      </w:pPr>
      <w:bookmarkStart w:id="2" w:name="_Hlk45775493"/>
      <w:bookmarkEnd w:id="1"/>
      <w:r w:rsidRPr="005A5BC8">
        <w:rPr>
          <w:rFonts w:ascii="Montserrat" w:hAnsi="Montserrat" w:cs="Arial"/>
        </w:rPr>
        <w:t xml:space="preserve">Provide your teacher with the team scorecard when you are ready to test your prototype. Your teacher will complete the chart below by circling the scores your prototype received for each of the criteria. Your teacher will calculate your score. </w:t>
      </w:r>
      <w:bookmarkEnd w:id="2"/>
      <w:r w:rsidRPr="005A5BC8">
        <w:rPr>
          <w:rFonts w:ascii="Montserrat" w:hAnsi="Montserrat" w:cs="Arial"/>
        </w:rPr>
        <w:t>Decide as a team if you can improve your score.</w:t>
      </w:r>
    </w:p>
    <w:p w14:paraId="376E80CB" w14:textId="254FCC7B" w:rsidR="0022098C" w:rsidRDefault="0022098C" w:rsidP="006A5C6B">
      <w:pPr>
        <w:ind w:left="450"/>
        <w:rPr>
          <w:rFonts w:ascii="Montserrat" w:hAnsi="Montserrat" w:cs="Arial"/>
        </w:rPr>
      </w:pPr>
    </w:p>
    <w:tbl>
      <w:tblPr>
        <w:tblW w:w="963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1710"/>
        <w:gridCol w:w="2369"/>
        <w:gridCol w:w="2311"/>
        <w:gridCol w:w="2160"/>
        <w:gridCol w:w="1080"/>
      </w:tblGrid>
      <w:tr w:rsidR="002E27E8" w:rsidRPr="0022098C" w14:paraId="03AA6D4D" w14:textId="77777777" w:rsidTr="005A5BC8">
        <w:trPr>
          <w:trHeight w:val="106"/>
        </w:trPr>
        <w:tc>
          <w:tcPr>
            <w:tcW w:w="1710" w:type="dxa"/>
            <w:vMerge w:val="restart"/>
            <w:tcBorders>
              <w:top w:val="single" w:sz="4" w:space="0" w:color="FFFFFF"/>
              <w:right w:val="single" w:sz="4" w:space="0" w:color="FFFFFF" w:themeColor="background1"/>
            </w:tcBorders>
            <w:shd w:val="clear" w:color="auto" w:fill="0066A1"/>
            <w:vAlign w:val="center"/>
          </w:tcPr>
          <w:p w14:paraId="0F2BFE51" w14:textId="77777777" w:rsidR="002E27E8" w:rsidRPr="002E27E8" w:rsidRDefault="002E27E8" w:rsidP="002E27E8">
            <w:pPr>
              <w:spacing w:after="0" w:line="240" w:lineRule="auto"/>
              <w:jc w:val="center"/>
              <w:rPr>
                <w:rFonts w:ascii="Montserrat" w:hAnsi="Montserrat" w:cs="Arial"/>
                <w:b/>
                <w:bCs/>
                <w:color w:val="FFFFFF"/>
                <w:sz w:val="20"/>
                <w:szCs w:val="20"/>
              </w:rPr>
            </w:pPr>
            <w:r w:rsidRPr="002E27E8">
              <w:rPr>
                <w:rFonts w:ascii="Montserrat" w:hAnsi="Montserrat" w:cs="Arial"/>
                <w:b/>
                <w:bCs/>
                <w:color w:val="FFFFFF"/>
                <w:sz w:val="20"/>
                <w:szCs w:val="20"/>
              </w:rPr>
              <w:t>CRITERIA</w:t>
            </w:r>
          </w:p>
        </w:tc>
        <w:tc>
          <w:tcPr>
            <w:tcW w:w="6840" w:type="dxa"/>
            <w:gridSpan w:val="3"/>
            <w:tcBorders>
              <w:top w:val="single" w:sz="4" w:space="0" w:color="FFFFFF"/>
              <w:left w:val="single" w:sz="4" w:space="0" w:color="FFFFFF" w:themeColor="background1"/>
              <w:bottom w:val="single" w:sz="4" w:space="0" w:color="FFFFFF" w:themeColor="background1"/>
              <w:right w:val="single" w:sz="4" w:space="0" w:color="FFFFFF" w:themeColor="background1"/>
            </w:tcBorders>
            <w:shd w:val="clear" w:color="auto" w:fill="0066A1"/>
          </w:tcPr>
          <w:p w14:paraId="25C823B9" w14:textId="6786B54E" w:rsidR="002E27E8" w:rsidRPr="002E27E8" w:rsidRDefault="002E27E8" w:rsidP="002E27E8">
            <w:pPr>
              <w:spacing w:after="0" w:line="240" w:lineRule="auto"/>
              <w:jc w:val="center"/>
              <w:rPr>
                <w:rFonts w:ascii="Montserrat" w:hAnsi="Montserrat" w:cs="Arial"/>
                <w:b/>
                <w:bCs/>
                <w:color w:val="FFFFFF"/>
                <w:sz w:val="20"/>
                <w:szCs w:val="20"/>
              </w:rPr>
            </w:pPr>
            <w:r w:rsidRPr="002E27E8">
              <w:rPr>
                <w:rFonts w:ascii="Montserrat" w:hAnsi="Montserrat" w:cs="Arial"/>
                <w:b/>
                <w:bCs/>
                <w:color w:val="FFFFFF"/>
                <w:sz w:val="20"/>
                <w:szCs w:val="20"/>
              </w:rPr>
              <w:t>POINTS</w:t>
            </w:r>
          </w:p>
        </w:tc>
        <w:tc>
          <w:tcPr>
            <w:tcW w:w="1080" w:type="dxa"/>
            <w:vMerge w:val="restart"/>
            <w:tcBorders>
              <w:top w:val="single" w:sz="4" w:space="0" w:color="FFFFFF"/>
              <w:left w:val="single" w:sz="4" w:space="0" w:color="FFFFFF" w:themeColor="background1"/>
            </w:tcBorders>
            <w:shd w:val="clear" w:color="auto" w:fill="0066A1"/>
            <w:vAlign w:val="center"/>
          </w:tcPr>
          <w:p w14:paraId="0A0F2FD3" w14:textId="77777777" w:rsidR="002E27E8" w:rsidRPr="002E27E8" w:rsidRDefault="002E27E8" w:rsidP="002E27E8">
            <w:pPr>
              <w:spacing w:after="0" w:line="240" w:lineRule="auto"/>
              <w:jc w:val="center"/>
              <w:rPr>
                <w:rFonts w:ascii="Montserrat" w:hAnsi="Montserrat" w:cs="Arial"/>
                <w:b/>
                <w:bCs/>
                <w:color w:val="FFFFFF" w:themeColor="background1"/>
                <w:sz w:val="20"/>
                <w:szCs w:val="20"/>
              </w:rPr>
            </w:pPr>
            <w:r w:rsidRPr="002E27E8">
              <w:rPr>
                <w:rFonts w:ascii="Montserrat" w:hAnsi="Montserrat" w:cs="Arial"/>
                <w:b/>
                <w:bCs/>
                <w:color w:val="FFFFFF" w:themeColor="background1"/>
                <w:sz w:val="20"/>
                <w:szCs w:val="20"/>
              </w:rPr>
              <w:t>SCORE</w:t>
            </w:r>
          </w:p>
        </w:tc>
      </w:tr>
      <w:tr w:rsidR="002E27E8" w:rsidRPr="0022098C" w14:paraId="0B4C48BC" w14:textId="77777777" w:rsidTr="005A5BC8">
        <w:trPr>
          <w:trHeight w:val="69"/>
        </w:trPr>
        <w:tc>
          <w:tcPr>
            <w:tcW w:w="1710" w:type="dxa"/>
            <w:vMerge/>
            <w:tcBorders>
              <w:bottom w:val="single" w:sz="4" w:space="0" w:color="0D6CB9"/>
              <w:right w:val="single" w:sz="4" w:space="0" w:color="FFFFFF" w:themeColor="background1"/>
            </w:tcBorders>
            <w:shd w:val="clear" w:color="auto" w:fill="0D6CB9"/>
          </w:tcPr>
          <w:p w14:paraId="3C2FC690" w14:textId="77777777" w:rsidR="002E27E8" w:rsidRPr="0022098C" w:rsidRDefault="002E27E8" w:rsidP="002E27E8">
            <w:pPr>
              <w:spacing w:after="0" w:line="240" w:lineRule="auto"/>
              <w:jc w:val="center"/>
              <w:rPr>
                <w:rFonts w:ascii="Montserrat" w:hAnsi="Montserrat" w:cs="Arial"/>
                <w:b/>
                <w:bCs/>
                <w:sz w:val="16"/>
                <w:szCs w:val="16"/>
              </w:rPr>
            </w:pPr>
          </w:p>
        </w:tc>
        <w:tc>
          <w:tcPr>
            <w:tcW w:w="2369" w:type="dxa"/>
            <w:tcBorders>
              <w:top w:val="single" w:sz="4" w:space="0" w:color="FFFFFF" w:themeColor="background1"/>
              <w:left w:val="single" w:sz="4" w:space="0" w:color="FFFFFF"/>
              <w:bottom w:val="single" w:sz="4" w:space="0" w:color="FFFFFF"/>
              <w:right w:val="single" w:sz="4" w:space="0" w:color="FFFFFF" w:themeColor="background1"/>
            </w:tcBorders>
            <w:shd w:val="clear" w:color="auto" w:fill="E37222"/>
          </w:tcPr>
          <w:p w14:paraId="55342358" w14:textId="77777777" w:rsidR="002E27E8" w:rsidRPr="002E27E8" w:rsidRDefault="002E27E8" w:rsidP="002E27E8">
            <w:pPr>
              <w:spacing w:after="0" w:line="240" w:lineRule="auto"/>
              <w:jc w:val="center"/>
              <w:rPr>
                <w:rFonts w:ascii="Montserrat" w:hAnsi="Montserrat" w:cs="Arial"/>
                <w:b/>
                <w:bCs/>
                <w:color w:val="FFFFFF" w:themeColor="background1"/>
                <w:sz w:val="20"/>
                <w:szCs w:val="20"/>
              </w:rPr>
            </w:pPr>
            <w:r w:rsidRPr="002E27E8">
              <w:rPr>
                <w:rFonts w:ascii="Montserrat" w:hAnsi="Montserrat" w:cs="Arial"/>
                <w:b/>
                <w:bCs/>
                <w:color w:val="FFFFFF" w:themeColor="background1"/>
                <w:sz w:val="20"/>
                <w:szCs w:val="20"/>
              </w:rPr>
              <w:t>2</w:t>
            </w:r>
          </w:p>
        </w:tc>
        <w:tc>
          <w:tcPr>
            <w:tcW w:w="2311"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BED600"/>
          </w:tcPr>
          <w:p w14:paraId="4C3CD8DC" w14:textId="77777777" w:rsidR="002E27E8" w:rsidRPr="002E27E8" w:rsidRDefault="002E27E8" w:rsidP="002E27E8">
            <w:pPr>
              <w:spacing w:after="0" w:line="240" w:lineRule="auto"/>
              <w:jc w:val="center"/>
              <w:rPr>
                <w:rFonts w:ascii="Montserrat" w:hAnsi="Montserrat" w:cs="Arial"/>
                <w:b/>
                <w:bCs/>
                <w:color w:val="FFFFFF" w:themeColor="background1"/>
                <w:sz w:val="20"/>
                <w:szCs w:val="20"/>
              </w:rPr>
            </w:pPr>
            <w:r w:rsidRPr="002E27E8">
              <w:rPr>
                <w:rFonts w:ascii="Montserrat" w:hAnsi="Montserrat" w:cs="Arial"/>
                <w:b/>
                <w:bCs/>
                <w:color w:val="FFFFFF" w:themeColor="background1"/>
                <w:sz w:val="20"/>
                <w:szCs w:val="20"/>
              </w:rPr>
              <w:t>1</w:t>
            </w:r>
          </w:p>
        </w:tc>
        <w:tc>
          <w:tcPr>
            <w:tcW w:w="2160" w:type="dxa"/>
            <w:tcBorders>
              <w:top w:val="single" w:sz="4" w:space="0" w:color="FFFFFF" w:themeColor="background1"/>
              <w:left w:val="single" w:sz="4" w:space="0" w:color="FFFFFF" w:themeColor="background1"/>
              <w:bottom w:val="single" w:sz="4" w:space="0" w:color="FFFFFF"/>
              <w:right w:val="single" w:sz="4" w:space="0" w:color="FFFFFF" w:themeColor="background1"/>
            </w:tcBorders>
            <w:shd w:val="clear" w:color="auto" w:fill="3FCFD5"/>
          </w:tcPr>
          <w:p w14:paraId="55584D5B" w14:textId="77777777" w:rsidR="002E27E8" w:rsidRPr="002E27E8" w:rsidRDefault="002E27E8" w:rsidP="002E27E8">
            <w:pPr>
              <w:spacing w:after="0" w:line="240" w:lineRule="auto"/>
              <w:jc w:val="center"/>
              <w:rPr>
                <w:rFonts w:ascii="Montserrat" w:hAnsi="Montserrat" w:cs="Arial"/>
                <w:b/>
                <w:bCs/>
                <w:color w:val="FFFFFF" w:themeColor="background1"/>
                <w:sz w:val="20"/>
                <w:szCs w:val="20"/>
              </w:rPr>
            </w:pPr>
            <w:r w:rsidRPr="002E27E8">
              <w:rPr>
                <w:rFonts w:ascii="Montserrat" w:hAnsi="Montserrat" w:cs="Arial"/>
                <w:b/>
                <w:bCs/>
                <w:color w:val="FFFFFF" w:themeColor="background1"/>
                <w:sz w:val="20"/>
                <w:szCs w:val="20"/>
              </w:rPr>
              <w:t>0</w:t>
            </w:r>
          </w:p>
        </w:tc>
        <w:tc>
          <w:tcPr>
            <w:tcW w:w="1080" w:type="dxa"/>
            <w:vMerge/>
            <w:tcBorders>
              <w:left w:val="single" w:sz="4" w:space="0" w:color="FFFFFF" w:themeColor="background1"/>
              <w:bottom w:val="single" w:sz="4" w:space="0" w:color="0D6CB9"/>
            </w:tcBorders>
            <w:shd w:val="clear" w:color="auto" w:fill="3FCFD5"/>
          </w:tcPr>
          <w:p w14:paraId="379C894E" w14:textId="77777777" w:rsidR="002E27E8" w:rsidRPr="0022098C" w:rsidRDefault="002E27E8" w:rsidP="002E27E8">
            <w:pPr>
              <w:spacing w:after="0" w:line="240" w:lineRule="auto"/>
              <w:jc w:val="center"/>
              <w:rPr>
                <w:rFonts w:ascii="Montserrat" w:hAnsi="Montserrat" w:cs="Arial"/>
                <w:b/>
                <w:bCs/>
                <w:sz w:val="16"/>
                <w:szCs w:val="16"/>
              </w:rPr>
            </w:pPr>
          </w:p>
        </w:tc>
      </w:tr>
      <w:tr w:rsidR="005A5BC8" w:rsidRPr="0022098C" w14:paraId="5CBC8201" w14:textId="77777777" w:rsidTr="005A5BC8">
        <w:trPr>
          <w:trHeight w:val="189"/>
        </w:trPr>
        <w:tc>
          <w:tcPr>
            <w:tcW w:w="1710" w:type="dxa"/>
            <w:tcBorders>
              <w:top w:val="single" w:sz="4" w:space="0" w:color="0D6CB9"/>
              <w:left w:val="single" w:sz="4" w:space="0" w:color="0D6CB9"/>
              <w:bottom w:val="single" w:sz="4" w:space="0" w:color="0D6CB9"/>
              <w:right w:val="single" w:sz="4" w:space="0" w:color="0D6CB9"/>
            </w:tcBorders>
            <w:shd w:val="clear" w:color="auto" w:fill="FFFFFF"/>
          </w:tcPr>
          <w:p w14:paraId="088F0E25" w14:textId="6E833342" w:rsidR="005A5BC8" w:rsidRPr="005A5BC8" w:rsidRDefault="005A5BC8" w:rsidP="005A5BC8">
            <w:pPr>
              <w:spacing w:after="0" w:line="240" w:lineRule="auto"/>
              <w:jc w:val="center"/>
              <w:rPr>
                <w:rFonts w:ascii="Montserrat" w:hAnsi="Montserrat" w:cs="Arial"/>
                <w:b/>
                <w:bCs/>
                <w:color w:val="006391"/>
                <w:sz w:val="18"/>
                <w:szCs w:val="18"/>
              </w:rPr>
            </w:pPr>
            <w:bookmarkStart w:id="3" w:name="_Hlk45723878"/>
            <w:r w:rsidRPr="005A5BC8">
              <w:rPr>
                <w:b/>
                <w:bCs/>
                <w:color w:val="006391"/>
              </w:rPr>
              <w:t>COLLABORATION</w:t>
            </w:r>
          </w:p>
        </w:tc>
        <w:tc>
          <w:tcPr>
            <w:tcW w:w="2369" w:type="dxa"/>
            <w:tcBorders>
              <w:top w:val="single" w:sz="4" w:space="0" w:color="FFFFFF"/>
              <w:left w:val="single" w:sz="4" w:space="0" w:color="0D6CB9"/>
              <w:bottom w:val="single" w:sz="4" w:space="0" w:color="0D6CB9"/>
              <w:right w:val="single" w:sz="4" w:space="0" w:color="0D6CB9"/>
            </w:tcBorders>
            <w:shd w:val="clear" w:color="auto" w:fill="auto"/>
          </w:tcPr>
          <w:p w14:paraId="6EF9FE0A" w14:textId="5D3E66EB" w:rsidR="005A5BC8" w:rsidRPr="005A5BC8" w:rsidRDefault="005A5BC8" w:rsidP="005A5BC8">
            <w:pPr>
              <w:spacing w:after="0" w:line="240" w:lineRule="auto"/>
              <w:jc w:val="center"/>
              <w:rPr>
                <w:rFonts w:ascii="Montserrat" w:hAnsi="Montserrat" w:cs="Arial"/>
                <w:b/>
                <w:bCs/>
                <w:color w:val="0D6CB9"/>
                <w:sz w:val="18"/>
                <w:szCs w:val="18"/>
              </w:rPr>
            </w:pPr>
            <w:r w:rsidRPr="005A5BC8">
              <w:rPr>
                <w:rFonts w:ascii="Montserrat" w:hAnsi="Montserrat" w:cs="Arial"/>
                <w:color w:val="000000"/>
                <w:kern w:val="24"/>
                <w:sz w:val="20"/>
                <w:szCs w:val="20"/>
              </w:rPr>
              <w:t>The design has elements contributed by all team members.</w:t>
            </w:r>
          </w:p>
        </w:tc>
        <w:tc>
          <w:tcPr>
            <w:tcW w:w="2311" w:type="dxa"/>
            <w:tcBorders>
              <w:top w:val="single" w:sz="4" w:space="0" w:color="FFFFFF"/>
              <w:left w:val="single" w:sz="4" w:space="0" w:color="0D6CB9"/>
              <w:bottom w:val="single" w:sz="4" w:space="0" w:color="0D6CB9"/>
              <w:right w:val="single" w:sz="4" w:space="0" w:color="0D6CB9"/>
            </w:tcBorders>
            <w:shd w:val="clear" w:color="auto" w:fill="auto"/>
          </w:tcPr>
          <w:p w14:paraId="0793B3DB" w14:textId="02A1A6A9" w:rsidR="005A5BC8" w:rsidRPr="005A5BC8" w:rsidRDefault="005A5BC8" w:rsidP="005A5BC8">
            <w:pPr>
              <w:spacing w:after="0" w:line="240" w:lineRule="auto"/>
              <w:jc w:val="center"/>
              <w:rPr>
                <w:rFonts w:ascii="Montserrat" w:hAnsi="Montserrat" w:cs="Arial"/>
                <w:b/>
                <w:bCs/>
                <w:color w:val="0D6CB9"/>
                <w:sz w:val="18"/>
                <w:szCs w:val="18"/>
              </w:rPr>
            </w:pPr>
            <w:r w:rsidRPr="005A5BC8">
              <w:rPr>
                <w:rFonts w:ascii="Montserrat" w:hAnsi="Montserrat" w:cs="Arial"/>
                <w:color w:val="000000"/>
                <w:kern w:val="24"/>
                <w:sz w:val="20"/>
                <w:szCs w:val="20"/>
              </w:rPr>
              <w:t>The design has elements contributed by two team members.</w:t>
            </w:r>
          </w:p>
        </w:tc>
        <w:tc>
          <w:tcPr>
            <w:tcW w:w="2160" w:type="dxa"/>
            <w:tcBorders>
              <w:top w:val="single" w:sz="4" w:space="0" w:color="FFFFFF"/>
              <w:left w:val="single" w:sz="4" w:space="0" w:color="0D6CB9"/>
              <w:bottom w:val="single" w:sz="4" w:space="0" w:color="0D6CB9"/>
              <w:right w:val="single" w:sz="4" w:space="0" w:color="0D6CB9"/>
            </w:tcBorders>
            <w:shd w:val="clear" w:color="auto" w:fill="auto"/>
          </w:tcPr>
          <w:p w14:paraId="48679387" w14:textId="5DCC32A9" w:rsidR="005A5BC8" w:rsidRPr="005A5BC8" w:rsidRDefault="005A5BC8" w:rsidP="005A5BC8">
            <w:pPr>
              <w:spacing w:after="0" w:line="240" w:lineRule="auto"/>
              <w:jc w:val="center"/>
              <w:rPr>
                <w:rFonts w:ascii="Montserrat" w:hAnsi="Montserrat" w:cs="Arial"/>
                <w:b/>
                <w:bCs/>
                <w:color w:val="0D6CB9"/>
                <w:sz w:val="18"/>
                <w:szCs w:val="18"/>
              </w:rPr>
            </w:pPr>
            <w:r w:rsidRPr="005A5BC8">
              <w:rPr>
                <w:rFonts w:ascii="Montserrat" w:hAnsi="Montserrat" w:cs="Arial"/>
                <w:color w:val="000000"/>
                <w:kern w:val="24"/>
                <w:sz w:val="20"/>
                <w:szCs w:val="20"/>
              </w:rPr>
              <w:t>The design does not have elements contributed by each team member.</w:t>
            </w:r>
          </w:p>
        </w:tc>
        <w:tc>
          <w:tcPr>
            <w:tcW w:w="108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48937A02" w14:textId="77777777" w:rsidR="005A5BC8" w:rsidRPr="0022098C" w:rsidRDefault="005A5BC8" w:rsidP="005A5BC8">
            <w:pPr>
              <w:tabs>
                <w:tab w:val="left" w:pos="613"/>
              </w:tabs>
              <w:rPr>
                <w:rFonts w:ascii="Montserrat" w:hAnsi="Montserrat" w:cs="Arial"/>
                <w:sz w:val="16"/>
                <w:szCs w:val="16"/>
              </w:rPr>
            </w:pPr>
          </w:p>
        </w:tc>
      </w:tr>
      <w:tr w:rsidR="005A5BC8" w:rsidRPr="0022098C" w14:paraId="3D6F0A25" w14:textId="77777777" w:rsidTr="005A5BC8">
        <w:trPr>
          <w:trHeight w:val="92"/>
        </w:trPr>
        <w:tc>
          <w:tcPr>
            <w:tcW w:w="1710" w:type="dxa"/>
            <w:tcBorders>
              <w:top w:val="single" w:sz="4" w:space="0" w:color="0D6CB9"/>
              <w:left w:val="single" w:sz="4" w:space="0" w:color="0D6CB9"/>
              <w:bottom w:val="single" w:sz="4" w:space="0" w:color="0D6CB9"/>
              <w:right w:val="single" w:sz="4" w:space="0" w:color="0D6CB9"/>
            </w:tcBorders>
            <w:shd w:val="clear" w:color="auto" w:fill="auto"/>
          </w:tcPr>
          <w:p w14:paraId="46D4540D" w14:textId="0706341D" w:rsidR="005A5BC8" w:rsidRPr="005A5BC8" w:rsidRDefault="005A5BC8" w:rsidP="005A5BC8">
            <w:pPr>
              <w:spacing w:after="0" w:line="240" w:lineRule="auto"/>
              <w:jc w:val="center"/>
              <w:rPr>
                <w:rFonts w:ascii="Montserrat" w:hAnsi="Montserrat" w:cs="Arial"/>
                <w:b/>
                <w:bCs/>
                <w:color w:val="006391"/>
                <w:sz w:val="18"/>
                <w:szCs w:val="18"/>
              </w:rPr>
            </w:pPr>
            <w:r w:rsidRPr="005A5BC8">
              <w:rPr>
                <w:b/>
                <w:bCs/>
                <w:color w:val="006391"/>
              </w:rPr>
              <w:t>SEAT</w:t>
            </w:r>
          </w:p>
        </w:tc>
        <w:tc>
          <w:tcPr>
            <w:tcW w:w="2369" w:type="dxa"/>
            <w:tcBorders>
              <w:top w:val="single" w:sz="4" w:space="0" w:color="0D6CB9"/>
              <w:left w:val="single" w:sz="4" w:space="0" w:color="0D6CB9"/>
              <w:bottom w:val="single" w:sz="4" w:space="0" w:color="0D6CB9"/>
              <w:right w:val="single" w:sz="4" w:space="0" w:color="0D6CB9"/>
            </w:tcBorders>
            <w:shd w:val="clear" w:color="auto" w:fill="auto"/>
          </w:tcPr>
          <w:p w14:paraId="2F1F57FB" w14:textId="59DC0811" w:rsidR="005A5BC8" w:rsidRPr="005A5BC8" w:rsidRDefault="005A5BC8" w:rsidP="005A5BC8">
            <w:pPr>
              <w:spacing w:after="0" w:line="240" w:lineRule="auto"/>
              <w:jc w:val="center"/>
              <w:rPr>
                <w:rFonts w:ascii="Montserrat" w:hAnsi="Montserrat" w:cs="Arial"/>
                <w:sz w:val="18"/>
                <w:szCs w:val="18"/>
              </w:rPr>
            </w:pPr>
            <w:r w:rsidRPr="005A5BC8">
              <w:rPr>
                <w:rFonts w:ascii="Montserrat" w:hAnsi="Montserrat" w:cs="Arial"/>
                <w:color w:val="000000"/>
                <w:kern w:val="24"/>
                <w:sz w:val="20"/>
                <w:szCs w:val="20"/>
              </w:rPr>
              <w:t>There is a seat for Jack, and it supports his weight.</w:t>
            </w:r>
          </w:p>
        </w:tc>
        <w:tc>
          <w:tcPr>
            <w:tcW w:w="2311" w:type="dxa"/>
            <w:tcBorders>
              <w:top w:val="single" w:sz="4" w:space="0" w:color="0D6CB9"/>
              <w:left w:val="single" w:sz="4" w:space="0" w:color="0D6CB9"/>
              <w:bottom w:val="single" w:sz="4" w:space="0" w:color="0D6CB9"/>
              <w:right w:val="single" w:sz="4" w:space="0" w:color="0D6CB9"/>
            </w:tcBorders>
            <w:shd w:val="clear" w:color="auto" w:fill="auto"/>
          </w:tcPr>
          <w:p w14:paraId="607F1492" w14:textId="32D525B6" w:rsidR="005A5BC8" w:rsidRPr="005A5BC8" w:rsidRDefault="005A5BC8" w:rsidP="005A5BC8">
            <w:pPr>
              <w:spacing w:after="0" w:line="240" w:lineRule="auto"/>
              <w:jc w:val="center"/>
              <w:rPr>
                <w:rFonts w:ascii="Montserrat" w:hAnsi="Montserrat" w:cs="Arial"/>
                <w:sz w:val="18"/>
                <w:szCs w:val="18"/>
              </w:rPr>
            </w:pPr>
            <w:r w:rsidRPr="005A5BC8">
              <w:rPr>
                <w:rFonts w:ascii="Montserrat" w:hAnsi="Montserrat" w:cs="Arial"/>
                <w:color w:val="000000"/>
                <w:kern w:val="24"/>
                <w:sz w:val="20"/>
                <w:szCs w:val="20"/>
              </w:rPr>
              <w:t>There is a seat for Jack, but it does not support his weight.</w:t>
            </w:r>
          </w:p>
        </w:tc>
        <w:tc>
          <w:tcPr>
            <w:tcW w:w="2160" w:type="dxa"/>
            <w:tcBorders>
              <w:top w:val="single" w:sz="4" w:space="0" w:color="0D6CB9"/>
              <w:left w:val="single" w:sz="4" w:space="0" w:color="0D6CB9"/>
              <w:bottom w:val="single" w:sz="4" w:space="0" w:color="0D6CB9"/>
              <w:right w:val="single" w:sz="4" w:space="0" w:color="0D6CB9"/>
            </w:tcBorders>
            <w:shd w:val="clear" w:color="auto" w:fill="auto"/>
          </w:tcPr>
          <w:p w14:paraId="0644FD75" w14:textId="49864CAA" w:rsidR="005A5BC8" w:rsidRPr="005A5BC8" w:rsidRDefault="005A5BC8" w:rsidP="005A5BC8">
            <w:pPr>
              <w:spacing w:after="0" w:line="240" w:lineRule="auto"/>
              <w:jc w:val="center"/>
              <w:rPr>
                <w:rFonts w:ascii="Montserrat" w:hAnsi="Montserrat" w:cs="Arial"/>
                <w:sz w:val="18"/>
                <w:szCs w:val="18"/>
              </w:rPr>
            </w:pPr>
            <w:r w:rsidRPr="005A5BC8">
              <w:rPr>
                <w:rFonts w:ascii="Montserrat" w:hAnsi="Montserrat" w:cs="Arial"/>
                <w:color w:val="000000"/>
                <w:kern w:val="24"/>
                <w:sz w:val="20"/>
                <w:szCs w:val="20"/>
              </w:rPr>
              <w:t>There is no seat for Jack.</w:t>
            </w:r>
          </w:p>
        </w:tc>
        <w:tc>
          <w:tcPr>
            <w:tcW w:w="108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1FBC31DF" w14:textId="77777777" w:rsidR="005A5BC8" w:rsidRPr="0022098C" w:rsidRDefault="005A5BC8" w:rsidP="005A5BC8">
            <w:pPr>
              <w:spacing w:after="0" w:line="240" w:lineRule="auto"/>
              <w:rPr>
                <w:rFonts w:ascii="Montserrat" w:hAnsi="Montserrat" w:cs="Arial"/>
                <w:sz w:val="16"/>
                <w:szCs w:val="16"/>
              </w:rPr>
            </w:pPr>
          </w:p>
          <w:p w14:paraId="11D1EC9D" w14:textId="77777777" w:rsidR="005A5BC8" w:rsidRPr="0022098C" w:rsidRDefault="005A5BC8" w:rsidP="005A5BC8">
            <w:pPr>
              <w:rPr>
                <w:rFonts w:ascii="Montserrat" w:hAnsi="Montserrat" w:cs="Arial"/>
                <w:sz w:val="16"/>
                <w:szCs w:val="16"/>
              </w:rPr>
            </w:pPr>
          </w:p>
        </w:tc>
      </w:tr>
      <w:tr w:rsidR="005A5BC8" w:rsidRPr="0022098C" w14:paraId="1EEE36E6" w14:textId="77777777" w:rsidTr="005A5BC8">
        <w:trPr>
          <w:trHeight w:val="92"/>
        </w:trPr>
        <w:tc>
          <w:tcPr>
            <w:tcW w:w="1710" w:type="dxa"/>
            <w:tcBorders>
              <w:top w:val="single" w:sz="4" w:space="0" w:color="0D6CB9"/>
              <w:left w:val="single" w:sz="4" w:space="0" w:color="0D6CB9"/>
              <w:bottom w:val="single" w:sz="4" w:space="0" w:color="0D6CB9"/>
              <w:right w:val="single" w:sz="4" w:space="0" w:color="0D6CB9"/>
            </w:tcBorders>
            <w:shd w:val="clear" w:color="auto" w:fill="auto"/>
          </w:tcPr>
          <w:p w14:paraId="67E4EF60" w14:textId="5D438982" w:rsidR="005A5BC8" w:rsidRPr="005A5BC8" w:rsidRDefault="005A5BC8" w:rsidP="005A5BC8">
            <w:pPr>
              <w:spacing w:after="0" w:line="240" w:lineRule="auto"/>
              <w:jc w:val="center"/>
              <w:rPr>
                <w:rFonts w:ascii="Montserrat" w:hAnsi="Montserrat" w:cs="Arial"/>
                <w:b/>
                <w:bCs/>
                <w:color w:val="006391"/>
                <w:sz w:val="18"/>
                <w:szCs w:val="18"/>
              </w:rPr>
            </w:pPr>
            <w:r w:rsidRPr="005A5BC8">
              <w:rPr>
                <w:b/>
                <w:bCs/>
                <w:color w:val="006391"/>
              </w:rPr>
              <w:t>TOWER HEIGHT</w:t>
            </w:r>
          </w:p>
        </w:tc>
        <w:tc>
          <w:tcPr>
            <w:tcW w:w="2369" w:type="dxa"/>
            <w:tcBorders>
              <w:top w:val="single" w:sz="4" w:space="0" w:color="0D6CB9"/>
              <w:left w:val="single" w:sz="4" w:space="0" w:color="0D6CB9"/>
              <w:bottom w:val="single" w:sz="4" w:space="0" w:color="0D6CB9"/>
              <w:right w:val="single" w:sz="4" w:space="0" w:color="0D6CB9"/>
            </w:tcBorders>
            <w:shd w:val="clear" w:color="auto" w:fill="auto"/>
          </w:tcPr>
          <w:p w14:paraId="6C017948" w14:textId="3DEC86E0" w:rsidR="005A5BC8" w:rsidRPr="005A5BC8" w:rsidRDefault="005A5BC8" w:rsidP="005A5BC8">
            <w:pPr>
              <w:spacing w:after="0" w:line="240" w:lineRule="auto"/>
              <w:jc w:val="center"/>
              <w:rPr>
                <w:rFonts w:ascii="Montserrat" w:hAnsi="Montserrat" w:cs="Arial"/>
                <w:sz w:val="18"/>
                <w:szCs w:val="18"/>
              </w:rPr>
            </w:pPr>
            <w:r w:rsidRPr="005A5BC8">
              <w:rPr>
                <w:rFonts w:ascii="Montserrat" w:hAnsi="Montserrat" w:cs="Arial"/>
                <w:color w:val="000000"/>
                <w:kern w:val="24"/>
                <w:sz w:val="20"/>
                <w:szCs w:val="20"/>
              </w:rPr>
              <w:t>The tower is above the 40-centimeter marker.</w:t>
            </w:r>
          </w:p>
        </w:tc>
        <w:tc>
          <w:tcPr>
            <w:tcW w:w="2311" w:type="dxa"/>
            <w:tcBorders>
              <w:top w:val="single" w:sz="4" w:space="0" w:color="0D6CB9"/>
              <w:left w:val="single" w:sz="4" w:space="0" w:color="0D6CB9"/>
              <w:bottom w:val="single" w:sz="4" w:space="0" w:color="0D6CB9"/>
              <w:right w:val="single" w:sz="4" w:space="0" w:color="0D6CB9"/>
            </w:tcBorders>
            <w:shd w:val="clear" w:color="auto" w:fill="auto"/>
          </w:tcPr>
          <w:p w14:paraId="0F96AF54" w14:textId="13CB036F" w:rsidR="005A5BC8" w:rsidRPr="005A5BC8" w:rsidRDefault="005A5BC8" w:rsidP="005A5BC8">
            <w:pPr>
              <w:spacing w:after="0" w:line="240" w:lineRule="auto"/>
              <w:jc w:val="center"/>
              <w:rPr>
                <w:rFonts w:ascii="Montserrat" w:hAnsi="Montserrat" w:cs="Arial"/>
                <w:sz w:val="18"/>
                <w:szCs w:val="18"/>
              </w:rPr>
            </w:pPr>
            <w:r w:rsidRPr="005A5BC8">
              <w:rPr>
                <w:rFonts w:ascii="Montserrat" w:hAnsi="Montserrat" w:cs="Arial"/>
                <w:color w:val="000000"/>
                <w:kern w:val="24"/>
                <w:sz w:val="20"/>
                <w:szCs w:val="20"/>
              </w:rPr>
              <w:t>The tower is above the 30-centimeter marker, but below the 40-centimeter marker.</w:t>
            </w:r>
          </w:p>
        </w:tc>
        <w:tc>
          <w:tcPr>
            <w:tcW w:w="2160" w:type="dxa"/>
            <w:tcBorders>
              <w:top w:val="single" w:sz="4" w:space="0" w:color="0D6CB9"/>
              <w:left w:val="single" w:sz="4" w:space="0" w:color="0D6CB9"/>
              <w:bottom w:val="single" w:sz="4" w:space="0" w:color="0D6CB9"/>
              <w:right w:val="single" w:sz="4" w:space="0" w:color="0D6CB9"/>
            </w:tcBorders>
            <w:shd w:val="clear" w:color="auto" w:fill="auto"/>
          </w:tcPr>
          <w:p w14:paraId="22D0D9D9" w14:textId="7B3E216A" w:rsidR="005A5BC8" w:rsidRPr="005A5BC8" w:rsidRDefault="005A5BC8" w:rsidP="005A5BC8">
            <w:pPr>
              <w:spacing w:after="0" w:line="240" w:lineRule="auto"/>
              <w:jc w:val="center"/>
              <w:rPr>
                <w:rFonts w:ascii="Montserrat" w:hAnsi="Montserrat" w:cs="Arial"/>
                <w:sz w:val="18"/>
                <w:szCs w:val="18"/>
              </w:rPr>
            </w:pPr>
            <w:r w:rsidRPr="005A5BC8">
              <w:rPr>
                <w:rFonts w:ascii="Montserrat" w:hAnsi="Montserrat" w:cs="Arial"/>
                <w:color w:val="000000"/>
                <w:kern w:val="24"/>
                <w:sz w:val="20"/>
                <w:szCs w:val="20"/>
              </w:rPr>
              <w:t>The tower is below the 30-centimeter marker.</w:t>
            </w:r>
          </w:p>
        </w:tc>
        <w:tc>
          <w:tcPr>
            <w:tcW w:w="108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41421361" w14:textId="77777777" w:rsidR="005A5BC8" w:rsidRPr="0022098C" w:rsidRDefault="005A5BC8" w:rsidP="005A5BC8">
            <w:pPr>
              <w:spacing w:after="0" w:line="240" w:lineRule="auto"/>
              <w:rPr>
                <w:rFonts w:ascii="Montserrat" w:hAnsi="Montserrat" w:cs="Arial"/>
                <w:sz w:val="16"/>
                <w:szCs w:val="16"/>
              </w:rPr>
            </w:pPr>
          </w:p>
        </w:tc>
      </w:tr>
      <w:tr w:rsidR="005A5BC8" w:rsidRPr="0022098C" w14:paraId="1AAB80BC" w14:textId="77777777" w:rsidTr="005A5BC8">
        <w:trPr>
          <w:trHeight w:val="275"/>
        </w:trPr>
        <w:tc>
          <w:tcPr>
            <w:tcW w:w="1710" w:type="dxa"/>
            <w:tcBorders>
              <w:top w:val="single" w:sz="4" w:space="0" w:color="0D6CB9"/>
              <w:left w:val="single" w:sz="4" w:space="0" w:color="4472C4" w:themeColor="accent1"/>
              <w:bottom w:val="single" w:sz="4" w:space="0" w:color="0D6CB9"/>
              <w:right w:val="single" w:sz="4" w:space="0" w:color="4472C4" w:themeColor="accent1"/>
            </w:tcBorders>
            <w:shd w:val="clear" w:color="auto" w:fill="auto"/>
          </w:tcPr>
          <w:p w14:paraId="33BCD40C" w14:textId="1349854D" w:rsidR="005A5BC8" w:rsidRPr="005A5BC8" w:rsidRDefault="005A5BC8" w:rsidP="005A5BC8">
            <w:pPr>
              <w:spacing w:after="0" w:line="240" w:lineRule="auto"/>
              <w:jc w:val="center"/>
              <w:rPr>
                <w:rFonts w:ascii="Montserrat" w:hAnsi="Montserrat" w:cs="Arial"/>
                <w:b/>
                <w:bCs/>
                <w:color w:val="006391"/>
                <w:sz w:val="18"/>
                <w:szCs w:val="18"/>
              </w:rPr>
            </w:pPr>
            <w:r w:rsidRPr="005A5BC8">
              <w:rPr>
                <w:b/>
                <w:bCs/>
                <w:color w:val="006391"/>
              </w:rPr>
              <w:t>STABILITY TEST</w:t>
            </w:r>
          </w:p>
        </w:tc>
        <w:tc>
          <w:tcPr>
            <w:tcW w:w="2369" w:type="dxa"/>
            <w:tcBorders>
              <w:top w:val="single" w:sz="4" w:space="0" w:color="0D6CB9"/>
              <w:left w:val="single" w:sz="4" w:space="0" w:color="0D6CB9"/>
              <w:bottom w:val="single" w:sz="4" w:space="0" w:color="0D6CB9"/>
              <w:right w:val="single" w:sz="4" w:space="0" w:color="0D6CB9"/>
            </w:tcBorders>
            <w:shd w:val="clear" w:color="auto" w:fill="auto"/>
          </w:tcPr>
          <w:p w14:paraId="4CE01A15" w14:textId="7C603D01" w:rsidR="005A5BC8" w:rsidRPr="005A5BC8" w:rsidRDefault="005A5BC8" w:rsidP="005A5BC8">
            <w:pPr>
              <w:spacing w:after="0" w:line="240" w:lineRule="auto"/>
              <w:jc w:val="center"/>
              <w:rPr>
                <w:rFonts w:ascii="Montserrat" w:hAnsi="Montserrat" w:cs="Arial"/>
                <w:sz w:val="18"/>
                <w:szCs w:val="18"/>
              </w:rPr>
            </w:pPr>
            <w:r w:rsidRPr="005A5BC8">
              <w:rPr>
                <w:rFonts w:ascii="Montserrat" w:hAnsi="Montserrat" w:cs="Arial"/>
                <w:color w:val="000000"/>
                <w:kern w:val="24"/>
                <w:sz w:val="20"/>
                <w:szCs w:val="20"/>
              </w:rPr>
              <w:t>The tower is stable for one minute holding Jack.</w:t>
            </w:r>
          </w:p>
        </w:tc>
        <w:tc>
          <w:tcPr>
            <w:tcW w:w="2311" w:type="dxa"/>
            <w:tcBorders>
              <w:top w:val="single" w:sz="4" w:space="0" w:color="0D6CB9"/>
              <w:left w:val="single" w:sz="4" w:space="0" w:color="0D6CB9"/>
              <w:bottom w:val="single" w:sz="4" w:space="0" w:color="0D6CB9"/>
              <w:right w:val="single" w:sz="4" w:space="0" w:color="0D6CB9"/>
            </w:tcBorders>
            <w:shd w:val="clear" w:color="auto" w:fill="auto"/>
          </w:tcPr>
          <w:p w14:paraId="4C557690" w14:textId="17717EAB" w:rsidR="005A5BC8" w:rsidRPr="005A5BC8" w:rsidRDefault="005A5BC8" w:rsidP="005A5BC8">
            <w:pPr>
              <w:spacing w:after="0" w:line="240" w:lineRule="auto"/>
              <w:jc w:val="center"/>
              <w:rPr>
                <w:rFonts w:ascii="Montserrat" w:hAnsi="Montserrat" w:cs="Arial"/>
                <w:sz w:val="18"/>
                <w:szCs w:val="18"/>
              </w:rPr>
            </w:pPr>
            <w:r w:rsidRPr="005A5BC8">
              <w:rPr>
                <w:rFonts w:ascii="Montserrat" w:hAnsi="Montserrat" w:cs="Arial"/>
                <w:color w:val="000000"/>
                <w:kern w:val="24"/>
                <w:sz w:val="20"/>
                <w:szCs w:val="20"/>
              </w:rPr>
              <w:t>The tower is stable for 30 seconds holding Jack.</w:t>
            </w:r>
          </w:p>
        </w:tc>
        <w:tc>
          <w:tcPr>
            <w:tcW w:w="2160" w:type="dxa"/>
            <w:tcBorders>
              <w:top w:val="single" w:sz="4" w:space="0" w:color="0D6CB9"/>
              <w:left w:val="single" w:sz="4" w:space="0" w:color="0D6CB9"/>
              <w:bottom w:val="single" w:sz="4" w:space="0" w:color="0D6CB9"/>
              <w:right w:val="single" w:sz="4" w:space="0" w:color="0D6CB9"/>
            </w:tcBorders>
            <w:shd w:val="clear" w:color="auto" w:fill="auto"/>
          </w:tcPr>
          <w:p w14:paraId="05B2517A" w14:textId="5DE56458" w:rsidR="005A5BC8" w:rsidRPr="005A5BC8" w:rsidRDefault="005A5BC8" w:rsidP="005A5BC8">
            <w:pPr>
              <w:spacing w:after="0" w:line="240" w:lineRule="auto"/>
              <w:jc w:val="center"/>
              <w:rPr>
                <w:rFonts w:ascii="Montserrat" w:hAnsi="Montserrat" w:cs="Arial"/>
                <w:sz w:val="18"/>
                <w:szCs w:val="18"/>
              </w:rPr>
            </w:pPr>
            <w:r w:rsidRPr="005A5BC8">
              <w:rPr>
                <w:rFonts w:ascii="Montserrat" w:hAnsi="Montserrat" w:cs="Arial"/>
                <w:color w:val="000000"/>
                <w:kern w:val="24"/>
                <w:sz w:val="20"/>
                <w:szCs w:val="20"/>
              </w:rPr>
              <w:t>The tower is stable for less than 30 seconds holding Jack, or there is no seat for Jack.</w:t>
            </w:r>
          </w:p>
        </w:tc>
        <w:tc>
          <w:tcPr>
            <w:tcW w:w="108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24EC5CA9" w14:textId="77777777" w:rsidR="005A5BC8" w:rsidRPr="0022098C" w:rsidRDefault="005A5BC8" w:rsidP="005A5BC8">
            <w:pPr>
              <w:spacing w:after="0" w:line="240" w:lineRule="auto"/>
              <w:rPr>
                <w:rFonts w:ascii="Montserrat" w:hAnsi="Montserrat" w:cs="Arial"/>
                <w:sz w:val="16"/>
                <w:szCs w:val="16"/>
              </w:rPr>
            </w:pPr>
          </w:p>
        </w:tc>
      </w:tr>
      <w:tr w:rsidR="005A5BC8" w:rsidRPr="0022098C" w14:paraId="5747619F" w14:textId="77777777" w:rsidTr="005A5BC8">
        <w:trPr>
          <w:trHeight w:val="6"/>
        </w:trPr>
        <w:tc>
          <w:tcPr>
            <w:tcW w:w="1710" w:type="dxa"/>
            <w:tcBorders>
              <w:top w:val="single" w:sz="4" w:space="0" w:color="0D6CB9"/>
              <w:left w:val="single" w:sz="4" w:space="0" w:color="0D6CB9"/>
              <w:bottom w:val="single" w:sz="4" w:space="0" w:color="0D6CB9"/>
              <w:right w:val="single" w:sz="4" w:space="0" w:color="0D6CB9"/>
            </w:tcBorders>
            <w:shd w:val="clear" w:color="auto" w:fill="auto"/>
          </w:tcPr>
          <w:p w14:paraId="40766EC2" w14:textId="369C2FA5" w:rsidR="005A5BC8" w:rsidRPr="005A5BC8" w:rsidRDefault="005A5BC8" w:rsidP="005A5BC8">
            <w:pPr>
              <w:spacing w:after="0" w:line="240" w:lineRule="auto"/>
              <w:jc w:val="center"/>
              <w:rPr>
                <w:rFonts w:ascii="Montserrat" w:hAnsi="Montserrat" w:cs="Arial"/>
                <w:b/>
                <w:bCs/>
                <w:color w:val="006391"/>
                <w:sz w:val="18"/>
                <w:szCs w:val="18"/>
              </w:rPr>
            </w:pPr>
            <w:r w:rsidRPr="005A5BC8">
              <w:rPr>
                <w:b/>
                <w:bCs/>
                <w:color w:val="006391"/>
              </w:rPr>
              <w:t>COUNTERS USED</w:t>
            </w:r>
          </w:p>
        </w:tc>
        <w:tc>
          <w:tcPr>
            <w:tcW w:w="2369" w:type="dxa"/>
            <w:tcBorders>
              <w:top w:val="single" w:sz="4" w:space="0" w:color="0D6CB9"/>
              <w:left w:val="single" w:sz="4" w:space="0" w:color="0D6CB9"/>
              <w:bottom w:val="single" w:sz="4" w:space="0" w:color="0D6CB9"/>
              <w:right w:val="single" w:sz="4" w:space="0" w:color="0D6CB9"/>
            </w:tcBorders>
            <w:shd w:val="clear" w:color="auto" w:fill="auto"/>
          </w:tcPr>
          <w:p w14:paraId="5137A777" w14:textId="055EAC67" w:rsidR="005A5BC8" w:rsidRPr="005A5BC8" w:rsidRDefault="005A5BC8" w:rsidP="005A5BC8">
            <w:pPr>
              <w:spacing w:after="0" w:line="240" w:lineRule="auto"/>
              <w:jc w:val="center"/>
              <w:rPr>
                <w:rFonts w:ascii="Montserrat" w:hAnsi="Montserrat" w:cs="Arial"/>
                <w:sz w:val="18"/>
                <w:szCs w:val="18"/>
              </w:rPr>
            </w:pPr>
            <w:r w:rsidRPr="005A5BC8">
              <w:rPr>
                <w:rFonts w:ascii="Montserrat" w:hAnsi="Montserrat" w:cs="Arial"/>
                <w:color w:val="000000"/>
                <w:kern w:val="24"/>
                <w:sz w:val="20"/>
                <w:szCs w:val="20"/>
              </w:rPr>
              <w:t>14 counters of less.</w:t>
            </w:r>
          </w:p>
        </w:tc>
        <w:tc>
          <w:tcPr>
            <w:tcW w:w="2311" w:type="dxa"/>
            <w:tcBorders>
              <w:top w:val="single" w:sz="4" w:space="0" w:color="0D6CB9"/>
              <w:left w:val="single" w:sz="4" w:space="0" w:color="0D6CB9"/>
              <w:bottom w:val="single" w:sz="4" w:space="0" w:color="0D6CB9"/>
              <w:right w:val="single" w:sz="4" w:space="0" w:color="0D6CB9"/>
            </w:tcBorders>
            <w:shd w:val="clear" w:color="auto" w:fill="auto"/>
          </w:tcPr>
          <w:p w14:paraId="5F207305" w14:textId="131D7959" w:rsidR="005A5BC8" w:rsidRPr="005A5BC8" w:rsidRDefault="005A5BC8" w:rsidP="005A5BC8">
            <w:pPr>
              <w:spacing w:after="0" w:line="240" w:lineRule="auto"/>
              <w:jc w:val="center"/>
              <w:rPr>
                <w:rFonts w:ascii="Montserrat" w:hAnsi="Montserrat" w:cs="Arial"/>
                <w:sz w:val="18"/>
                <w:szCs w:val="18"/>
              </w:rPr>
            </w:pPr>
            <w:r w:rsidRPr="005A5BC8">
              <w:rPr>
                <w:rFonts w:ascii="Montserrat" w:hAnsi="Montserrat" w:cs="Arial"/>
                <w:color w:val="000000"/>
                <w:kern w:val="24"/>
                <w:sz w:val="20"/>
                <w:szCs w:val="20"/>
              </w:rPr>
              <w:t>15 – 20 counters.</w:t>
            </w:r>
          </w:p>
        </w:tc>
        <w:tc>
          <w:tcPr>
            <w:tcW w:w="2160" w:type="dxa"/>
            <w:tcBorders>
              <w:top w:val="single" w:sz="4" w:space="0" w:color="0D6CB9"/>
              <w:left w:val="single" w:sz="4" w:space="0" w:color="0D6CB9"/>
              <w:bottom w:val="single" w:sz="4" w:space="0" w:color="0D6CB9"/>
              <w:right w:val="single" w:sz="4" w:space="0" w:color="0D6CB9"/>
            </w:tcBorders>
            <w:shd w:val="clear" w:color="auto" w:fill="auto"/>
          </w:tcPr>
          <w:p w14:paraId="7AE96B24" w14:textId="5CFFD667" w:rsidR="005A5BC8" w:rsidRPr="005A5BC8" w:rsidRDefault="005A5BC8" w:rsidP="005A5BC8">
            <w:pPr>
              <w:spacing w:after="0" w:line="240" w:lineRule="auto"/>
              <w:jc w:val="center"/>
              <w:rPr>
                <w:rFonts w:ascii="Montserrat" w:hAnsi="Montserrat" w:cs="Arial"/>
                <w:sz w:val="18"/>
                <w:szCs w:val="18"/>
              </w:rPr>
            </w:pPr>
            <w:r w:rsidRPr="005A5BC8">
              <w:rPr>
                <w:rFonts w:ascii="Montserrat" w:hAnsi="Montserrat" w:cs="Arial"/>
                <w:color w:val="000000"/>
                <w:kern w:val="24"/>
                <w:sz w:val="20"/>
                <w:szCs w:val="20"/>
              </w:rPr>
              <w:t>20 counters or more.</w:t>
            </w:r>
          </w:p>
        </w:tc>
        <w:tc>
          <w:tcPr>
            <w:tcW w:w="108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67C04C98" w14:textId="77777777" w:rsidR="005A5BC8" w:rsidRPr="0022098C" w:rsidRDefault="005A5BC8" w:rsidP="005A5BC8">
            <w:pPr>
              <w:spacing w:after="0" w:line="240" w:lineRule="auto"/>
              <w:rPr>
                <w:rFonts w:ascii="Montserrat" w:hAnsi="Montserrat" w:cs="Arial"/>
                <w:sz w:val="16"/>
                <w:szCs w:val="16"/>
              </w:rPr>
            </w:pPr>
          </w:p>
        </w:tc>
      </w:tr>
      <w:tr w:rsidR="005A5BC8" w:rsidRPr="0022098C" w14:paraId="0673EB69" w14:textId="77777777" w:rsidTr="005A5BC8">
        <w:trPr>
          <w:trHeight w:val="86"/>
        </w:trPr>
        <w:tc>
          <w:tcPr>
            <w:tcW w:w="1710" w:type="dxa"/>
            <w:tcBorders>
              <w:top w:val="single" w:sz="4" w:space="0" w:color="0D6CB9"/>
              <w:left w:val="single" w:sz="4" w:space="0" w:color="0D6CB9"/>
              <w:bottom w:val="single" w:sz="4" w:space="0" w:color="0D6CB9"/>
              <w:right w:val="single" w:sz="4" w:space="0" w:color="0D6CB9"/>
            </w:tcBorders>
            <w:shd w:val="clear" w:color="auto" w:fill="auto"/>
          </w:tcPr>
          <w:p w14:paraId="6878FB02" w14:textId="4D168B65" w:rsidR="005A5BC8" w:rsidRPr="005A5BC8" w:rsidRDefault="005A5BC8" w:rsidP="005A5BC8">
            <w:pPr>
              <w:spacing w:after="0" w:line="240" w:lineRule="auto"/>
              <w:jc w:val="center"/>
              <w:rPr>
                <w:rFonts w:ascii="Montserrat" w:hAnsi="Montserrat" w:cs="Arial"/>
                <w:b/>
                <w:bCs/>
                <w:color w:val="006391"/>
                <w:sz w:val="18"/>
                <w:szCs w:val="18"/>
              </w:rPr>
            </w:pPr>
            <w:r w:rsidRPr="005A5BC8">
              <w:rPr>
                <w:b/>
                <w:bCs/>
                <w:color w:val="006391"/>
              </w:rPr>
              <w:t>BONUS: WINDSTORM</w:t>
            </w:r>
          </w:p>
        </w:tc>
        <w:tc>
          <w:tcPr>
            <w:tcW w:w="2369" w:type="dxa"/>
            <w:tcBorders>
              <w:top w:val="single" w:sz="4" w:space="0" w:color="0D6CB9"/>
              <w:left w:val="single" w:sz="4" w:space="0" w:color="0D6CB9"/>
              <w:bottom w:val="single" w:sz="4" w:space="0" w:color="0D6CB9"/>
              <w:right w:val="single" w:sz="4" w:space="0" w:color="0D6CB9"/>
            </w:tcBorders>
            <w:shd w:val="clear" w:color="auto" w:fill="auto"/>
          </w:tcPr>
          <w:p w14:paraId="031B07D9" w14:textId="3A9C97C8" w:rsidR="005A5BC8" w:rsidRPr="005A5BC8" w:rsidRDefault="005A5BC8" w:rsidP="005A5BC8">
            <w:pPr>
              <w:spacing w:after="0" w:line="240" w:lineRule="auto"/>
              <w:jc w:val="center"/>
              <w:rPr>
                <w:rFonts w:ascii="Montserrat" w:hAnsi="Montserrat" w:cs="Arial"/>
                <w:sz w:val="18"/>
                <w:szCs w:val="18"/>
              </w:rPr>
            </w:pPr>
            <w:r w:rsidRPr="005A5BC8">
              <w:rPr>
                <w:rFonts w:ascii="Montserrat" w:hAnsi="Montserrat" w:cs="Arial"/>
                <w:color w:val="000000"/>
                <w:kern w:val="24"/>
                <w:sz w:val="20"/>
                <w:szCs w:val="20"/>
              </w:rPr>
              <w:t>Jack stays on the tower for 30 seconds.</w:t>
            </w:r>
          </w:p>
        </w:tc>
        <w:tc>
          <w:tcPr>
            <w:tcW w:w="2311" w:type="dxa"/>
            <w:tcBorders>
              <w:top w:val="single" w:sz="4" w:space="0" w:color="0D6CB9"/>
              <w:left w:val="single" w:sz="4" w:space="0" w:color="0D6CB9"/>
              <w:bottom w:val="single" w:sz="4" w:space="0" w:color="0D6CB9"/>
              <w:right w:val="single" w:sz="4" w:space="0" w:color="0D6CB9"/>
            </w:tcBorders>
            <w:shd w:val="clear" w:color="auto" w:fill="auto"/>
          </w:tcPr>
          <w:p w14:paraId="3F08BD04" w14:textId="1E86EFF7" w:rsidR="005A5BC8" w:rsidRPr="005A5BC8" w:rsidRDefault="005A5BC8" w:rsidP="005A5BC8">
            <w:pPr>
              <w:spacing w:after="0" w:line="240" w:lineRule="auto"/>
              <w:jc w:val="center"/>
              <w:rPr>
                <w:rFonts w:ascii="Montserrat" w:hAnsi="Montserrat" w:cs="Arial"/>
                <w:sz w:val="18"/>
                <w:szCs w:val="18"/>
              </w:rPr>
            </w:pPr>
            <w:r w:rsidRPr="005A5BC8">
              <w:rPr>
                <w:rFonts w:ascii="Montserrat" w:hAnsi="Montserrat" w:cs="Arial"/>
                <w:color w:val="000000"/>
                <w:kern w:val="24"/>
                <w:sz w:val="20"/>
                <w:szCs w:val="20"/>
              </w:rPr>
              <w:t>Jack stays on the tower for 15 seconds.</w:t>
            </w:r>
          </w:p>
        </w:tc>
        <w:tc>
          <w:tcPr>
            <w:tcW w:w="2160" w:type="dxa"/>
            <w:tcBorders>
              <w:top w:val="single" w:sz="4" w:space="0" w:color="0D6CB9"/>
              <w:left w:val="single" w:sz="4" w:space="0" w:color="0D6CB9"/>
              <w:bottom w:val="single" w:sz="4" w:space="0" w:color="0D6CB9"/>
              <w:right w:val="single" w:sz="4" w:space="0" w:color="0D6CB9"/>
            </w:tcBorders>
            <w:shd w:val="clear" w:color="auto" w:fill="auto"/>
          </w:tcPr>
          <w:p w14:paraId="4D480A3C" w14:textId="484ABB8B" w:rsidR="005A5BC8" w:rsidRPr="005A5BC8" w:rsidRDefault="005A5BC8" w:rsidP="005A5BC8">
            <w:pPr>
              <w:spacing w:after="0" w:line="240" w:lineRule="auto"/>
              <w:jc w:val="center"/>
              <w:rPr>
                <w:rFonts w:ascii="Montserrat" w:hAnsi="Montserrat" w:cs="Arial"/>
                <w:sz w:val="18"/>
                <w:szCs w:val="18"/>
              </w:rPr>
            </w:pPr>
            <w:r w:rsidRPr="005A5BC8">
              <w:rPr>
                <w:rFonts w:ascii="Montserrat" w:hAnsi="Montserrat" w:cs="Arial"/>
                <w:color w:val="000000"/>
                <w:kern w:val="24"/>
                <w:sz w:val="20"/>
                <w:szCs w:val="20"/>
              </w:rPr>
              <w:t>Jack does not stay on the tower.</w:t>
            </w:r>
          </w:p>
        </w:tc>
        <w:tc>
          <w:tcPr>
            <w:tcW w:w="1080" w:type="dxa"/>
            <w:tcBorders>
              <w:top w:val="single" w:sz="4" w:space="0" w:color="0D6CB9"/>
              <w:left w:val="single" w:sz="4" w:space="0" w:color="0D6CB9"/>
              <w:bottom w:val="single" w:sz="4" w:space="0" w:color="0D6CB9"/>
              <w:right w:val="single" w:sz="4" w:space="0" w:color="0D6CB9"/>
            </w:tcBorders>
            <w:shd w:val="clear" w:color="auto" w:fill="auto"/>
            <w:vAlign w:val="center"/>
          </w:tcPr>
          <w:p w14:paraId="5FBD9116" w14:textId="77777777" w:rsidR="005A5BC8" w:rsidRPr="0022098C" w:rsidRDefault="005A5BC8" w:rsidP="005A5BC8">
            <w:pPr>
              <w:spacing w:after="0" w:line="240" w:lineRule="auto"/>
              <w:rPr>
                <w:rFonts w:ascii="Montserrat" w:hAnsi="Montserrat" w:cs="Arial"/>
                <w:sz w:val="16"/>
                <w:szCs w:val="16"/>
              </w:rPr>
            </w:pPr>
          </w:p>
        </w:tc>
      </w:tr>
      <w:tr w:rsidR="002E27E8" w:rsidRPr="0022098C" w14:paraId="7FC0A9A2" w14:textId="77777777" w:rsidTr="005A5BC8">
        <w:trPr>
          <w:trHeight w:val="151"/>
        </w:trPr>
        <w:tc>
          <w:tcPr>
            <w:tcW w:w="1710" w:type="dxa"/>
            <w:tcBorders>
              <w:top w:val="single" w:sz="4" w:space="0" w:color="0D6CB9"/>
              <w:left w:val="nil"/>
              <w:bottom w:val="nil"/>
              <w:right w:val="nil"/>
            </w:tcBorders>
            <w:shd w:val="clear" w:color="auto" w:fill="auto"/>
            <w:vAlign w:val="center"/>
          </w:tcPr>
          <w:p w14:paraId="26141263" w14:textId="77777777" w:rsidR="002E27E8" w:rsidRPr="00003454" w:rsidRDefault="002E27E8" w:rsidP="002E27E8">
            <w:pPr>
              <w:spacing w:after="0" w:line="240" w:lineRule="auto"/>
              <w:rPr>
                <w:rFonts w:ascii="Montserrat" w:hAnsi="Montserrat" w:cs="Arial"/>
                <w:b/>
                <w:bCs/>
                <w:color w:val="0066A1"/>
                <w:sz w:val="16"/>
                <w:szCs w:val="16"/>
              </w:rPr>
            </w:pPr>
          </w:p>
        </w:tc>
        <w:tc>
          <w:tcPr>
            <w:tcW w:w="2369" w:type="dxa"/>
            <w:tcBorders>
              <w:top w:val="single" w:sz="4" w:space="0" w:color="0D6CB9"/>
              <w:left w:val="nil"/>
              <w:bottom w:val="nil"/>
              <w:right w:val="nil"/>
            </w:tcBorders>
            <w:shd w:val="clear" w:color="auto" w:fill="auto"/>
          </w:tcPr>
          <w:p w14:paraId="6B121AB5" w14:textId="77777777" w:rsidR="002E27E8" w:rsidRPr="0022098C" w:rsidRDefault="002E27E8" w:rsidP="002E27E8">
            <w:pPr>
              <w:spacing w:after="0" w:line="240" w:lineRule="auto"/>
              <w:jc w:val="center"/>
              <w:rPr>
                <w:rFonts w:ascii="Montserrat" w:hAnsi="Montserrat" w:cs="Arial"/>
                <w:sz w:val="16"/>
                <w:szCs w:val="16"/>
              </w:rPr>
            </w:pPr>
          </w:p>
        </w:tc>
        <w:tc>
          <w:tcPr>
            <w:tcW w:w="2311" w:type="dxa"/>
            <w:tcBorders>
              <w:top w:val="single" w:sz="4" w:space="0" w:color="0D6CB9"/>
              <w:left w:val="nil"/>
              <w:bottom w:val="nil"/>
              <w:right w:val="single" w:sz="4" w:space="0" w:color="0D6CB9"/>
            </w:tcBorders>
            <w:shd w:val="clear" w:color="auto" w:fill="auto"/>
          </w:tcPr>
          <w:p w14:paraId="30977B2E" w14:textId="77777777" w:rsidR="002E27E8" w:rsidRPr="0022098C" w:rsidRDefault="002E27E8" w:rsidP="002E27E8">
            <w:pPr>
              <w:spacing w:after="0" w:line="240" w:lineRule="auto"/>
              <w:jc w:val="center"/>
              <w:rPr>
                <w:rFonts w:ascii="Montserrat" w:hAnsi="Montserrat" w:cs="Arial"/>
                <w:sz w:val="16"/>
                <w:szCs w:val="16"/>
              </w:rPr>
            </w:pPr>
          </w:p>
        </w:tc>
        <w:tc>
          <w:tcPr>
            <w:tcW w:w="2160" w:type="dxa"/>
            <w:tcBorders>
              <w:top w:val="single" w:sz="4" w:space="0" w:color="0D6CB9"/>
              <w:left w:val="single" w:sz="4" w:space="0" w:color="0D6CB9"/>
              <w:bottom w:val="single" w:sz="4" w:space="0" w:color="0D6CB9"/>
              <w:right w:val="single" w:sz="4" w:space="0" w:color="0D6CB9"/>
            </w:tcBorders>
            <w:shd w:val="clear" w:color="auto" w:fill="0067A1"/>
            <w:vAlign w:val="center"/>
          </w:tcPr>
          <w:p w14:paraId="3E5D5D11" w14:textId="4AB725B1" w:rsidR="002E27E8" w:rsidRPr="002E27E8" w:rsidRDefault="002E27E8" w:rsidP="002E27E8">
            <w:pPr>
              <w:spacing w:after="0" w:line="240" w:lineRule="auto"/>
              <w:jc w:val="center"/>
              <w:rPr>
                <w:rFonts w:ascii="Montserrat" w:hAnsi="Montserrat" w:cs="Arial"/>
                <w:sz w:val="20"/>
                <w:szCs w:val="20"/>
              </w:rPr>
            </w:pPr>
            <w:r w:rsidRPr="002E27E8">
              <w:rPr>
                <w:rFonts w:ascii="Montserrat" w:hAnsi="Montserrat" w:cs="Arial"/>
                <w:b/>
                <w:bCs/>
                <w:color w:val="FFFFFF" w:themeColor="background1"/>
                <w:sz w:val="20"/>
                <w:szCs w:val="20"/>
              </w:rPr>
              <w:t>TOTAL SCORE</w:t>
            </w:r>
          </w:p>
        </w:tc>
        <w:tc>
          <w:tcPr>
            <w:tcW w:w="1080" w:type="dxa"/>
            <w:tcBorders>
              <w:top w:val="single" w:sz="4" w:space="0" w:color="0D6CB9"/>
              <w:left w:val="single" w:sz="4" w:space="0" w:color="0D6CB9"/>
              <w:bottom w:val="single" w:sz="4" w:space="0" w:color="0D6CB9"/>
              <w:right w:val="single" w:sz="4" w:space="0" w:color="0D6CB9"/>
            </w:tcBorders>
            <w:shd w:val="clear" w:color="auto" w:fill="auto"/>
          </w:tcPr>
          <w:p w14:paraId="1EC82859" w14:textId="77777777" w:rsidR="002E27E8" w:rsidRPr="0022098C" w:rsidRDefault="002E27E8" w:rsidP="002E27E8">
            <w:pPr>
              <w:spacing w:after="0" w:line="240" w:lineRule="auto"/>
              <w:rPr>
                <w:rFonts w:ascii="Montserrat" w:hAnsi="Montserrat" w:cs="Arial"/>
                <w:sz w:val="16"/>
                <w:szCs w:val="16"/>
              </w:rPr>
            </w:pPr>
          </w:p>
        </w:tc>
      </w:tr>
      <w:bookmarkEnd w:id="3"/>
    </w:tbl>
    <w:p w14:paraId="5601AEC6" w14:textId="36D6FA10" w:rsidR="00D21624" w:rsidRPr="00DE25B4" w:rsidRDefault="00D21624" w:rsidP="00DE25B4">
      <w:pPr>
        <w:rPr>
          <w:rFonts w:ascii="Montserrat" w:hAnsi="Montserrat" w:cs="Arial"/>
        </w:rPr>
      </w:pPr>
    </w:p>
    <w:sectPr w:rsidR="00D21624" w:rsidRPr="00DE25B4" w:rsidSect="00904A14">
      <w:headerReference w:type="default" r:id="rId8"/>
      <w:footerReference w:type="even" r:id="rId9"/>
      <w:footerReference w:type="default" r:id="rId10"/>
      <w:headerReference w:type="first" r:id="rId11"/>
      <w:footerReference w:type="first" r:id="rId12"/>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3822A" w14:textId="77777777" w:rsidR="00904A14" w:rsidRDefault="00904A14" w:rsidP="0022719D">
      <w:pPr>
        <w:spacing w:after="0" w:line="240" w:lineRule="auto"/>
      </w:pPr>
      <w:r>
        <w:separator/>
      </w:r>
    </w:p>
  </w:endnote>
  <w:endnote w:type="continuationSeparator" w:id="0">
    <w:p w14:paraId="204FA3D9" w14:textId="77777777" w:rsidR="00904A14" w:rsidRDefault="00904A14"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74F8FDEF"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  </w:t>
    </w:r>
    <w:r w:rsidRPr="00BE3F36">
      <w:rPr>
        <w:rFonts w:ascii="Montserrat" w:hAnsi="Montserrat"/>
        <w:color w:val="0066A1"/>
        <w:sz w:val="18"/>
        <w:szCs w:val="18"/>
      </w:rPr>
      <w:t>BOTTLE ROCKET CAR (6-8)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27F9F" w14:textId="77777777" w:rsidR="00904A14" w:rsidRDefault="00904A14" w:rsidP="0022719D">
      <w:pPr>
        <w:spacing w:after="0" w:line="240" w:lineRule="auto"/>
      </w:pPr>
      <w:r>
        <w:separator/>
      </w:r>
    </w:p>
  </w:footnote>
  <w:footnote w:type="continuationSeparator" w:id="0">
    <w:p w14:paraId="55A1C65F" w14:textId="77777777" w:rsidR="00904A14" w:rsidRDefault="00904A14"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6" name="Picture 1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0516" w14:textId="1924B46E" w:rsidR="00A259E3" w:rsidRDefault="00DE25B4">
    <w:pPr>
      <w:pStyle w:val="Header"/>
    </w:pPr>
    <w:bookmarkStart w:id="4" w:name="_Hlk46474185"/>
    <w:bookmarkStart w:id="5" w:name="_Hlk46474186"/>
    <w:r>
      <w:rPr>
        <w:noProof/>
      </w:rPr>
      <w:drawing>
        <wp:anchor distT="0" distB="0" distL="114300" distR="114300" simplePos="0" relativeHeight="251670528" behindDoc="1" locked="0" layoutInCell="1" allowOverlap="1" wp14:anchorId="302A92FD" wp14:editId="58687084">
          <wp:simplePos x="0" y="0"/>
          <wp:positionH relativeFrom="column">
            <wp:posOffset>-686036</wp:posOffset>
          </wp:positionH>
          <wp:positionV relativeFrom="paragraph">
            <wp:posOffset>-457200</wp:posOffset>
          </wp:positionV>
          <wp:extent cx="7772400" cy="10058626"/>
          <wp:effectExtent l="0" t="0" r="0" b="0"/>
          <wp:wrapNone/>
          <wp:docPr id="19" name="Picture 19"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4"/>
  <w:bookmarkEnd w:id="5"/>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60A"/>
    <w:multiLevelType w:val="hybridMultilevel"/>
    <w:tmpl w:val="C1FA2E48"/>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0"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tentative="1">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0"/>
  </w:num>
  <w:num w:numId="2" w16cid:durableId="1070423389">
    <w:abstractNumId w:val="16"/>
  </w:num>
  <w:num w:numId="3" w16cid:durableId="1363898224">
    <w:abstractNumId w:val="19"/>
  </w:num>
  <w:num w:numId="4" w16cid:durableId="336158787">
    <w:abstractNumId w:val="17"/>
  </w:num>
  <w:num w:numId="5" w16cid:durableId="1600331846">
    <w:abstractNumId w:val="9"/>
  </w:num>
  <w:num w:numId="6" w16cid:durableId="644168735">
    <w:abstractNumId w:val="7"/>
  </w:num>
  <w:num w:numId="7" w16cid:durableId="2048599389">
    <w:abstractNumId w:val="3"/>
  </w:num>
  <w:num w:numId="8" w16cid:durableId="1644852625">
    <w:abstractNumId w:val="1"/>
  </w:num>
  <w:num w:numId="9" w16cid:durableId="739450310">
    <w:abstractNumId w:val="6"/>
  </w:num>
  <w:num w:numId="10" w16cid:durableId="1500196167">
    <w:abstractNumId w:val="13"/>
  </w:num>
  <w:num w:numId="11" w16cid:durableId="1922638726">
    <w:abstractNumId w:val="8"/>
  </w:num>
  <w:num w:numId="12" w16cid:durableId="522594981">
    <w:abstractNumId w:val="2"/>
  </w:num>
  <w:num w:numId="13" w16cid:durableId="1852985826">
    <w:abstractNumId w:val="14"/>
  </w:num>
  <w:num w:numId="14" w16cid:durableId="164901574">
    <w:abstractNumId w:val="12"/>
  </w:num>
  <w:num w:numId="15" w16cid:durableId="1960719118">
    <w:abstractNumId w:val="15"/>
  </w:num>
  <w:num w:numId="16" w16cid:durableId="861670747">
    <w:abstractNumId w:val="5"/>
  </w:num>
  <w:num w:numId="17" w16cid:durableId="72818446">
    <w:abstractNumId w:val="18"/>
  </w:num>
  <w:num w:numId="18" w16cid:durableId="514224655">
    <w:abstractNumId w:val="11"/>
  </w:num>
  <w:num w:numId="19" w16cid:durableId="1304194876">
    <w:abstractNumId w:val="4"/>
  </w:num>
  <w:num w:numId="20" w16cid:durableId="19829534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454"/>
    <w:rsid w:val="000035EA"/>
    <w:rsid w:val="000071F9"/>
    <w:rsid w:val="00037BF0"/>
    <w:rsid w:val="0006639B"/>
    <w:rsid w:val="000722FC"/>
    <w:rsid w:val="00081FD0"/>
    <w:rsid w:val="00094BF1"/>
    <w:rsid w:val="000C3D54"/>
    <w:rsid w:val="000D256B"/>
    <w:rsid w:val="000F610A"/>
    <w:rsid w:val="000F67BA"/>
    <w:rsid w:val="001012A3"/>
    <w:rsid w:val="001244AC"/>
    <w:rsid w:val="001410A1"/>
    <w:rsid w:val="00156CB7"/>
    <w:rsid w:val="00172525"/>
    <w:rsid w:val="0017560C"/>
    <w:rsid w:val="001856B5"/>
    <w:rsid w:val="001B78C8"/>
    <w:rsid w:val="002002AD"/>
    <w:rsid w:val="00207573"/>
    <w:rsid w:val="002125A8"/>
    <w:rsid w:val="0022098C"/>
    <w:rsid w:val="0022719D"/>
    <w:rsid w:val="002346FB"/>
    <w:rsid w:val="00237EBE"/>
    <w:rsid w:val="00240D99"/>
    <w:rsid w:val="00244505"/>
    <w:rsid w:val="002465A2"/>
    <w:rsid w:val="00253A03"/>
    <w:rsid w:val="00254429"/>
    <w:rsid w:val="002548A4"/>
    <w:rsid w:val="0026614C"/>
    <w:rsid w:val="00267BDA"/>
    <w:rsid w:val="00276B9A"/>
    <w:rsid w:val="00290C40"/>
    <w:rsid w:val="002B3B48"/>
    <w:rsid w:val="002E27E8"/>
    <w:rsid w:val="00310E66"/>
    <w:rsid w:val="00323F8E"/>
    <w:rsid w:val="00325E9A"/>
    <w:rsid w:val="00327F82"/>
    <w:rsid w:val="003374A7"/>
    <w:rsid w:val="00352A8B"/>
    <w:rsid w:val="00357EB4"/>
    <w:rsid w:val="00394F71"/>
    <w:rsid w:val="003A4568"/>
    <w:rsid w:val="003D6C39"/>
    <w:rsid w:val="003E4673"/>
    <w:rsid w:val="003F25CA"/>
    <w:rsid w:val="00404F26"/>
    <w:rsid w:val="0041358B"/>
    <w:rsid w:val="00423367"/>
    <w:rsid w:val="0042476D"/>
    <w:rsid w:val="00451D41"/>
    <w:rsid w:val="00453078"/>
    <w:rsid w:val="0047599D"/>
    <w:rsid w:val="004A5482"/>
    <w:rsid w:val="004B080C"/>
    <w:rsid w:val="004E462C"/>
    <w:rsid w:val="004E50DF"/>
    <w:rsid w:val="004E70D8"/>
    <w:rsid w:val="00501186"/>
    <w:rsid w:val="00512565"/>
    <w:rsid w:val="00512D39"/>
    <w:rsid w:val="005177D9"/>
    <w:rsid w:val="00553153"/>
    <w:rsid w:val="00557B36"/>
    <w:rsid w:val="00560D36"/>
    <w:rsid w:val="0056428C"/>
    <w:rsid w:val="00584503"/>
    <w:rsid w:val="00586DFD"/>
    <w:rsid w:val="00587AA1"/>
    <w:rsid w:val="00587D6B"/>
    <w:rsid w:val="005A5BC8"/>
    <w:rsid w:val="005B31F6"/>
    <w:rsid w:val="005D7FB9"/>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2DA9"/>
    <w:rsid w:val="006842B0"/>
    <w:rsid w:val="00687E96"/>
    <w:rsid w:val="00690625"/>
    <w:rsid w:val="006A1E2B"/>
    <w:rsid w:val="006A5C6B"/>
    <w:rsid w:val="006C7E2A"/>
    <w:rsid w:val="00703AED"/>
    <w:rsid w:val="007073EF"/>
    <w:rsid w:val="00711F47"/>
    <w:rsid w:val="00717B7D"/>
    <w:rsid w:val="00767593"/>
    <w:rsid w:val="00772021"/>
    <w:rsid w:val="00773A16"/>
    <w:rsid w:val="00774871"/>
    <w:rsid w:val="00780578"/>
    <w:rsid w:val="00794249"/>
    <w:rsid w:val="007C7498"/>
    <w:rsid w:val="007F31BD"/>
    <w:rsid w:val="00833AFD"/>
    <w:rsid w:val="00836DEA"/>
    <w:rsid w:val="0085506A"/>
    <w:rsid w:val="00863289"/>
    <w:rsid w:val="0087758F"/>
    <w:rsid w:val="00887E0A"/>
    <w:rsid w:val="0089418B"/>
    <w:rsid w:val="00894F80"/>
    <w:rsid w:val="008A19BB"/>
    <w:rsid w:val="008B7B14"/>
    <w:rsid w:val="008D59A7"/>
    <w:rsid w:val="008D70D7"/>
    <w:rsid w:val="00903DAB"/>
    <w:rsid w:val="00904A14"/>
    <w:rsid w:val="00945441"/>
    <w:rsid w:val="00951E9F"/>
    <w:rsid w:val="00972CDB"/>
    <w:rsid w:val="009909EE"/>
    <w:rsid w:val="009A55DA"/>
    <w:rsid w:val="009B7F1C"/>
    <w:rsid w:val="009C2189"/>
    <w:rsid w:val="009D0B0A"/>
    <w:rsid w:val="009E2EAC"/>
    <w:rsid w:val="00A00E99"/>
    <w:rsid w:val="00A17F16"/>
    <w:rsid w:val="00A20AF2"/>
    <w:rsid w:val="00A259E3"/>
    <w:rsid w:val="00A279FF"/>
    <w:rsid w:val="00A36598"/>
    <w:rsid w:val="00A40CA5"/>
    <w:rsid w:val="00A535E9"/>
    <w:rsid w:val="00A5708E"/>
    <w:rsid w:val="00A97E54"/>
    <w:rsid w:val="00AB78CA"/>
    <w:rsid w:val="00AB7B76"/>
    <w:rsid w:val="00AC516D"/>
    <w:rsid w:val="00AC5EC2"/>
    <w:rsid w:val="00AE516F"/>
    <w:rsid w:val="00AE6D7F"/>
    <w:rsid w:val="00AF711F"/>
    <w:rsid w:val="00B16B9B"/>
    <w:rsid w:val="00B32FD6"/>
    <w:rsid w:val="00B62573"/>
    <w:rsid w:val="00B720C7"/>
    <w:rsid w:val="00BB2666"/>
    <w:rsid w:val="00BB35F4"/>
    <w:rsid w:val="00BB39E4"/>
    <w:rsid w:val="00BB4837"/>
    <w:rsid w:val="00BE12A8"/>
    <w:rsid w:val="00BE3F36"/>
    <w:rsid w:val="00C101C5"/>
    <w:rsid w:val="00C11CD8"/>
    <w:rsid w:val="00C22F99"/>
    <w:rsid w:val="00C52671"/>
    <w:rsid w:val="00C551A5"/>
    <w:rsid w:val="00C616DD"/>
    <w:rsid w:val="00C64EF0"/>
    <w:rsid w:val="00C83338"/>
    <w:rsid w:val="00C95DE7"/>
    <w:rsid w:val="00CB0712"/>
    <w:rsid w:val="00CB7C55"/>
    <w:rsid w:val="00CC457B"/>
    <w:rsid w:val="00CF0A25"/>
    <w:rsid w:val="00CF2D29"/>
    <w:rsid w:val="00CF48B1"/>
    <w:rsid w:val="00D10894"/>
    <w:rsid w:val="00D125BA"/>
    <w:rsid w:val="00D16AF9"/>
    <w:rsid w:val="00D21624"/>
    <w:rsid w:val="00D6313D"/>
    <w:rsid w:val="00D66E33"/>
    <w:rsid w:val="00D70D55"/>
    <w:rsid w:val="00D742FC"/>
    <w:rsid w:val="00D775B7"/>
    <w:rsid w:val="00D83C0F"/>
    <w:rsid w:val="00DB4ED8"/>
    <w:rsid w:val="00DD22C1"/>
    <w:rsid w:val="00DE25B4"/>
    <w:rsid w:val="00DE5286"/>
    <w:rsid w:val="00DF46A7"/>
    <w:rsid w:val="00E027B2"/>
    <w:rsid w:val="00E17B2D"/>
    <w:rsid w:val="00E36930"/>
    <w:rsid w:val="00E45F3C"/>
    <w:rsid w:val="00E542E9"/>
    <w:rsid w:val="00E54725"/>
    <w:rsid w:val="00E87EDF"/>
    <w:rsid w:val="00EB0411"/>
    <w:rsid w:val="00F11A2B"/>
    <w:rsid w:val="00F17760"/>
    <w:rsid w:val="00F32890"/>
    <w:rsid w:val="00F37E12"/>
    <w:rsid w:val="00F5218A"/>
    <w:rsid w:val="00F572D5"/>
    <w:rsid w:val="00F65D4B"/>
    <w:rsid w:val="00F7016D"/>
    <w:rsid w:val="00F74F39"/>
    <w:rsid w:val="00FB06D8"/>
    <w:rsid w:val="00FD57BD"/>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chartTrackingRefBased/>
  <w15:docId w15:val="{F2FB4A15-A7C8-7045-B48C-C3AF5BD8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5DA"/>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Benedetta Naglieri</cp:lastModifiedBy>
  <cp:revision>3</cp:revision>
  <dcterms:created xsi:type="dcterms:W3CDTF">2024-01-21T21:39:00Z</dcterms:created>
  <dcterms:modified xsi:type="dcterms:W3CDTF">2024-01-21T21:42:00Z</dcterms:modified>
  <cp:category/>
</cp:coreProperties>
</file>